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0093" w14:textId="640F2580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Obavijest o javnom uvidu u prijedlog 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Godišnjeg provedbenog Plana unapređenja zaštite od požara na području 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</w:t>
      </w:r>
    </w:p>
    <w:p w14:paraId="56A22B0B" w14:textId="42FD362D" w:rsid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O</w:t>
      </w:r>
      <w:r w:rsidRPr="00986E6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Draganić</w:t>
      </w:r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 xml:space="preserve"> za 202</w:t>
      </w:r>
      <w:r w:rsidR="000A559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5</w:t>
      </w:r>
      <w:bookmarkStart w:id="0" w:name="_GoBack"/>
      <w:bookmarkEnd w:id="0"/>
      <w:r w:rsidR="00132D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  <w:t>. g.</w:t>
      </w:r>
    </w:p>
    <w:p w14:paraId="2632AA6A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hr-HR"/>
        </w:rPr>
      </w:pPr>
    </w:p>
    <w:p w14:paraId="0ACE16EE" w14:textId="7DF8C0EB" w:rsidR="00986E6F" w:rsidRDefault="00986E6F" w:rsidP="00986E6F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Na temelju članka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stavka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9.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Zakona o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zaštiti od požara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92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/1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/22) Općina 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objavljuje</w:t>
      </w:r>
    </w:p>
    <w:p w14:paraId="6BC5193F" w14:textId="1F525844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Obavijest</w:t>
      </w:r>
    </w:p>
    <w:p w14:paraId="0366753C" w14:textId="25DC7FE2" w:rsid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 xml:space="preserve">o javnom uvidu u prijedlog </w:t>
      </w:r>
      <w:r w:rsidR="00132D5B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Godišnjeg provedbenog Plana unapređenja zaštite od požara na području Općine Draganić za 202</w:t>
      </w:r>
      <w:r w:rsidR="004D254E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5</w:t>
      </w:r>
      <w:r w:rsidR="00132D5B"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  <w:t>. g.</w:t>
      </w:r>
    </w:p>
    <w:p w14:paraId="63A53511" w14:textId="77777777" w:rsidR="00986E6F" w:rsidRPr="00986E6F" w:rsidRDefault="00986E6F" w:rsidP="00986E6F">
      <w:pPr>
        <w:shd w:val="clear" w:color="auto" w:fill="F9F9F9"/>
        <w:spacing w:after="0" w:line="240" w:lineRule="auto"/>
        <w:jc w:val="center"/>
        <w:rPr>
          <w:rFonts w:ascii="Merriweather" w:eastAsia="Times New Roman" w:hAnsi="Merriweather" w:cs="Times New Roman"/>
          <w:b/>
          <w:color w:val="000000"/>
          <w:sz w:val="24"/>
          <w:szCs w:val="24"/>
          <w:lang w:eastAsia="hr-HR"/>
        </w:rPr>
      </w:pPr>
    </w:p>
    <w:p w14:paraId="0CAC2F47" w14:textId="75909BAC" w:rsidR="00986E6F" w:rsidRPr="00986E6F" w:rsidRDefault="00986E6F" w:rsidP="00017B77">
      <w:pPr>
        <w:shd w:val="clear" w:color="auto" w:fill="F9F9F9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Sukladno članku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13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stavku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Zakona o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zaštiti od požara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(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„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Narodne novine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“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br.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92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/1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1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14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/22) Općina 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Draganić </w:t>
      </w:r>
      <w:r w:rsidR="00132D5B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stavlja na javni uvid prijedlog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unapređenja zaštite od požara  za 2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02</w:t>
      </w:r>
      <w:r w:rsidR="004D254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5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godinu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  u razdoblju od </w:t>
      </w:r>
      <w:r w:rsidR="004D254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1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8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 </w:t>
      </w:r>
      <w:r w:rsidR="004D254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veljače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 04. ožujka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202</w:t>
      </w:r>
      <w:r w:rsidR="004D254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5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449E7E46" w14:textId="3DE2E275" w:rsidR="00986E6F" w:rsidRPr="00986E6F" w:rsidRDefault="00986E6F" w:rsidP="00017B77">
      <w:pPr>
        <w:shd w:val="clear" w:color="auto" w:fill="F9F9F9"/>
        <w:spacing w:after="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Svi zainteresirani mogu izvršiti uvid u prijedlog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 unapređenja zaštite od požara na području Općine Draganić za 202</w:t>
      </w:r>
      <w:r w:rsidR="004D254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5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g.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svakim  radnim danom (pon-pet) u vremenu od 11:00 do 14:00 sati u  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Općini Draganić, </w:t>
      </w:r>
      <w:r w:rsidR="00DF2BFD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u prostoru Arhive (prostorija u prizemlju dvorišne zgrade uz Općinu)</w:t>
      </w:r>
      <w:r w:rsidR="00597E9E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, te na web stranicama Općine Draganić – www. draganic.hr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</w:t>
      </w:r>
    </w:p>
    <w:p w14:paraId="0F5F2836" w14:textId="735747AF" w:rsidR="00986E6F" w:rsidRPr="00986E6F" w:rsidRDefault="00986E6F" w:rsidP="00017B77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Zainteresirane osobe mogu dati prigovor na prijedlog P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lana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najkasnije do isteka roka javnog uvida</w:t>
      </w:r>
      <w:r w:rsidR="00552FAA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– do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04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. </w:t>
      </w:r>
      <w:r w:rsidR="000A5590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ožujka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202</w:t>
      </w:r>
      <w:r w:rsidR="00DF2BFD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5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godine.</w:t>
      </w:r>
    </w:p>
    <w:p w14:paraId="50965EDB" w14:textId="1C726DAA" w:rsidR="00986E6F" w:rsidRPr="00986E6F" w:rsidRDefault="00986E6F" w:rsidP="00017B77">
      <w:pPr>
        <w:shd w:val="clear" w:color="auto" w:fill="F9F9F9"/>
        <w:spacing w:after="300" w:line="240" w:lineRule="auto"/>
        <w:jc w:val="both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Prigovori na prijedlog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Godišnjeg provedbenog Plana unapređenja zaštite od požara na području Općine Draganić za 202</w:t>
      </w:r>
      <w:r w:rsidR="00DF2BFD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5</w:t>
      </w:r>
      <w:r w:rsidR="00132D5B" w:rsidRP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. g.</w:t>
      </w:r>
      <w:r w:rsidR="00132D5B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koji n</w:t>
      </w:r>
      <w:r w:rsidR="00DF2BFD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eće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dostavljeni u roku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do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zaključenj</w:t>
      </w:r>
      <w:r w:rsidR="007D6594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="00017B77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ovog </w:t>
      </w:r>
      <w:r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Javnog uvida neće se uzeti u  razmatranje.</w:t>
      </w:r>
    </w:p>
    <w:p w14:paraId="33C1DD16" w14:textId="17B33FA3" w:rsidR="00986E6F" w:rsidRPr="00986E6F" w:rsidRDefault="00552FAA" w:rsidP="00552FAA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OPĆINSK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A</w:t>
      </w:r>
      <w:r w:rsidR="00986E6F" w:rsidRPr="00986E6F"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 xml:space="preserve"> NAČELNI</w:t>
      </w:r>
      <w:r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  <w:t>CA</w:t>
      </w:r>
    </w:p>
    <w:p w14:paraId="2F4B738E" w14:textId="53A62B37" w:rsidR="00986E6F" w:rsidRPr="00552FAA" w:rsidRDefault="00986E6F" w:rsidP="00986E6F">
      <w:pPr>
        <w:shd w:val="clear" w:color="auto" w:fill="F9F9F9"/>
        <w:spacing w:after="300" w:line="240" w:lineRule="auto"/>
        <w:rPr>
          <w:rFonts w:ascii="Merriweather" w:eastAsia="Times New Roman" w:hAnsi="Merriweather" w:cs="Times New Roman"/>
          <w:color w:val="000000"/>
          <w:sz w:val="24"/>
          <w:szCs w:val="24"/>
          <w:lang w:eastAsia="hr-HR"/>
        </w:rPr>
      </w:pPr>
      <w:r w:rsidRP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                                                                                                   </w:t>
      </w:r>
      <w:r w:rsidR="00552FAA" w:rsidRP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A</w:t>
      </w:r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 xml:space="preserve">nica Domladovac, </w:t>
      </w:r>
      <w:proofErr w:type="spellStart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bacc</w:t>
      </w:r>
      <w:proofErr w:type="spellEnd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 xml:space="preserve">. med. </w:t>
      </w:r>
      <w:proofErr w:type="spellStart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techn</w:t>
      </w:r>
      <w:proofErr w:type="spellEnd"/>
      <w:r w:rsidR="00552FAA">
        <w:rPr>
          <w:rFonts w:ascii="Merriweather" w:eastAsia="Times New Roman" w:hAnsi="Merriweather" w:cs="Times New Roman"/>
          <w:iCs/>
          <w:color w:val="000000"/>
          <w:sz w:val="24"/>
          <w:szCs w:val="24"/>
          <w:lang w:eastAsia="hr-HR"/>
        </w:rPr>
        <w:t>.</w:t>
      </w:r>
    </w:p>
    <w:sectPr w:rsidR="00986E6F" w:rsidRPr="00552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315E8"/>
    <w:multiLevelType w:val="multilevel"/>
    <w:tmpl w:val="48D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6E"/>
    <w:rsid w:val="00017B77"/>
    <w:rsid w:val="000A5590"/>
    <w:rsid w:val="00132D5B"/>
    <w:rsid w:val="004D254E"/>
    <w:rsid w:val="00552FAA"/>
    <w:rsid w:val="00597E9E"/>
    <w:rsid w:val="007D6594"/>
    <w:rsid w:val="008B26EF"/>
    <w:rsid w:val="00986E6F"/>
    <w:rsid w:val="00DF2BFD"/>
    <w:rsid w:val="00F530A7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53E6"/>
  <w15:chartTrackingRefBased/>
  <w15:docId w15:val="{60048747-1ECB-459B-BFD2-46ACD7D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D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287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4782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689782">
                                      <w:marLeft w:val="0"/>
                                      <w:marRight w:val="0"/>
                                      <w:marTop w:val="15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1" w:color="E1E3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531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7960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7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AAAAA"/>
                                                    <w:bottom w:val="single" w:sz="6" w:space="0" w:color="AAAAAA"/>
                                                    <w:right w:val="single" w:sz="6" w:space="0" w:color="AAAAAA"/>
                                                  </w:divBdr>
                                                  <w:divsChild>
                                                    <w:div w:id="20014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13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1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6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9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1912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042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82">
          <w:marLeft w:val="0"/>
          <w:marRight w:val="0"/>
          <w:marTop w:val="100"/>
          <w:marBottom w:val="10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6262994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dc:description/>
  <cp:lastModifiedBy>Maca</cp:lastModifiedBy>
  <cp:revision>12</cp:revision>
  <cp:lastPrinted>2025-02-18T06:30:00Z</cp:lastPrinted>
  <dcterms:created xsi:type="dcterms:W3CDTF">2023-09-28T06:32:00Z</dcterms:created>
  <dcterms:modified xsi:type="dcterms:W3CDTF">2025-02-18T06:32:00Z</dcterms:modified>
</cp:coreProperties>
</file>