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A5113" w14:textId="77777777" w:rsidR="006E319E" w:rsidRDefault="006E319E" w:rsidP="006E319E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OBRAZLOŽENJE OSTVARENJA PRIHODA I PRIMITAKA, RASHODA I IZDATAKA</w:t>
      </w:r>
    </w:p>
    <w:p w14:paraId="72251087" w14:textId="77777777" w:rsidR="006E319E" w:rsidRDefault="006E319E" w:rsidP="006E319E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Članak 4.</w:t>
      </w:r>
    </w:p>
    <w:p w14:paraId="12F807F4" w14:textId="77777777" w:rsidR="006E319E" w:rsidRDefault="006E319E" w:rsidP="006E319E">
      <w:pPr>
        <w:pStyle w:val="Default"/>
        <w:spacing w:line="360" w:lineRule="auto"/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>Pravilnik o polugodišnjem i godišnjem izvještaju o izvršenju proračuna i financijskog plana u članku 4. propisuje da polugodišnji izvještaj o izvršenju proračuna sadrži opći dio, posebni dio, obrazloženje i posebne izvještaje.</w:t>
      </w:r>
    </w:p>
    <w:p w14:paraId="13E44CCD" w14:textId="0D429BB4" w:rsidR="006E319E" w:rsidRDefault="006E319E" w:rsidP="00961156">
      <w:pPr>
        <w:spacing w:line="360" w:lineRule="auto"/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Obrazloženje općeg dijela izvještaja o izvršenju proračuna jedinice lokalne i područne (regionalne) samouprave sadrži obrazloženje ostvarenja prihoda i rashoda, primitaka i izdataka i prikaz manjka odnosno viška proračuna jedinice lokalne i područne (regionalne) samouprave. Sukladno članku 17. Pravilnika u polugodišnjem izvještaju ne daje se obrazloženje posebnog dijela.</w:t>
      </w:r>
    </w:p>
    <w:p w14:paraId="4F5BF6D8" w14:textId="77777777" w:rsidR="00961156" w:rsidRPr="00961156" w:rsidRDefault="00961156" w:rsidP="00961156">
      <w:pPr>
        <w:spacing w:after="0" w:line="360" w:lineRule="auto"/>
        <w:jc w:val="both"/>
        <w:rPr>
          <w:rFonts w:ascii="Times New Roman" w:hAnsi="Times New Roman"/>
          <w:lang w:val="hr-BA"/>
        </w:rPr>
      </w:pPr>
    </w:p>
    <w:p w14:paraId="38632219" w14:textId="77777777" w:rsidR="006E319E" w:rsidRDefault="006E319E" w:rsidP="006E319E">
      <w:pPr>
        <w:spacing w:after="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1. PRIHODI I PRIMICI</w:t>
      </w:r>
    </w:p>
    <w:p w14:paraId="4E1FF9D0" w14:textId="77777777" w:rsidR="006E319E" w:rsidRDefault="006E319E" w:rsidP="00961156">
      <w:pPr>
        <w:spacing w:after="0" w:line="360" w:lineRule="auto"/>
        <w:jc w:val="both"/>
        <w:rPr>
          <w:sz w:val="24"/>
          <w:szCs w:val="24"/>
        </w:rPr>
      </w:pPr>
    </w:p>
    <w:p w14:paraId="3BBF8D82" w14:textId="44BEE729" w:rsidR="006E319E" w:rsidRDefault="006E319E" w:rsidP="006E319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sljedećoj tablici se daje pregled ostvarenih prihoda i primitaka Proračuna Općine Draganić u prvom polugodištu 202</w:t>
      </w:r>
      <w:r w:rsidR="00114AFD">
        <w:rPr>
          <w:rFonts w:ascii="Times New Roman" w:hAnsi="Times New Roman"/>
        </w:rPr>
        <w:t>5</w:t>
      </w:r>
      <w:r>
        <w:rPr>
          <w:rFonts w:ascii="Times New Roman" w:hAnsi="Times New Roman"/>
        </w:rPr>
        <w:t>. godine s usporednim pokazateljima ostvarenja prihoda i primitaka u prvom polugodištu 202</w:t>
      </w:r>
      <w:r w:rsidR="00114AFD">
        <w:rPr>
          <w:rFonts w:ascii="Times New Roman" w:hAnsi="Times New Roman"/>
        </w:rPr>
        <w:t>4</w:t>
      </w:r>
      <w:r>
        <w:rPr>
          <w:rFonts w:ascii="Times New Roman" w:hAnsi="Times New Roman"/>
        </w:rPr>
        <w:t>. godine.</w:t>
      </w:r>
    </w:p>
    <w:p w14:paraId="3EA4921D" w14:textId="64E24E88" w:rsidR="006E319E" w:rsidRDefault="006E319E" w:rsidP="006E319E">
      <w:pPr>
        <w:suppressLineNumbers/>
        <w:spacing w:before="120" w:after="120" w:line="36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 w:cs="Lucida Sans"/>
          <w:i/>
          <w:iCs/>
          <w:sz w:val="20"/>
          <w:szCs w:val="20"/>
        </w:rPr>
        <w:t xml:space="preserve">Tablica </w:t>
      </w:r>
      <w:r>
        <w:rPr>
          <w:rFonts w:ascii="Times New Roman" w:hAnsi="Times New Roman" w:cs="Lucida Sans"/>
          <w:i/>
          <w:iCs/>
          <w:noProof/>
          <w:sz w:val="20"/>
          <w:szCs w:val="20"/>
        </w:rPr>
        <w:fldChar w:fldCharType="begin"/>
      </w:r>
      <w:r>
        <w:rPr>
          <w:rFonts w:ascii="Times New Roman" w:hAnsi="Times New Roman" w:cs="Lucida Sans"/>
          <w:i/>
          <w:iCs/>
          <w:noProof/>
          <w:sz w:val="20"/>
          <w:szCs w:val="20"/>
        </w:rPr>
        <w:instrText xml:space="preserve"> SEQ Tablica \* ARABIC </w:instrText>
      </w:r>
      <w:r>
        <w:rPr>
          <w:rFonts w:ascii="Times New Roman" w:hAnsi="Times New Roman" w:cs="Lucida Sans"/>
          <w:i/>
          <w:iCs/>
          <w:noProof/>
          <w:sz w:val="20"/>
          <w:szCs w:val="20"/>
        </w:rPr>
        <w:fldChar w:fldCharType="separate"/>
      </w:r>
      <w:r w:rsidR="00FB525E">
        <w:rPr>
          <w:rFonts w:ascii="Times New Roman" w:hAnsi="Times New Roman" w:cs="Lucida Sans"/>
          <w:i/>
          <w:iCs/>
          <w:noProof/>
          <w:sz w:val="20"/>
          <w:szCs w:val="20"/>
        </w:rPr>
        <w:t>1</w:t>
      </w:r>
      <w:r>
        <w:rPr>
          <w:rFonts w:ascii="Times New Roman" w:hAnsi="Times New Roman" w:cs="Lucida Sans"/>
          <w:i/>
          <w:iCs/>
          <w:noProof/>
          <w:sz w:val="20"/>
          <w:szCs w:val="20"/>
        </w:rPr>
        <w:fldChar w:fldCharType="end"/>
      </w:r>
      <w:r>
        <w:rPr>
          <w:rFonts w:ascii="Times New Roman" w:hAnsi="Times New Roman" w:cs="Lucida Sans"/>
          <w:i/>
          <w:iCs/>
          <w:sz w:val="20"/>
          <w:szCs w:val="20"/>
        </w:rPr>
        <w:t xml:space="preserve">. </w:t>
      </w:r>
      <w:r>
        <w:rPr>
          <w:rFonts w:ascii="Times New Roman" w:hAnsi="Times New Roman"/>
          <w:i/>
          <w:iCs/>
          <w:sz w:val="20"/>
          <w:szCs w:val="20"/>
        </w:rPr>
        <w:t>Ostvarenje ukupnih prihoda i primitaka Proračuna u prvom polugodištu 202</w:t>
      </w:r>
      <w:r w:rsidR="00114AFD">
        <w:rPr>
          <w:rFonts w:ascii="Times New Roman" w:hAnsi="Times New Roman"/>
          <w:i/>
          <w:iCs/>
          <w:sz w:val="20"/>
          <w:szCs w:val="20"/>
        </w:rPr>
        <w:t>4</w:t>
      </w:r>
      <w:r>
        <w:rPr>
          <w:rFonts w:ascii="Times New Roman" w:hAnsi="Times New Roman"/>
          <w:i/>
          <w:iCs/>
          <w:sz w:val="20"/>
          <w:szCs w:val="20"/>
        </w:rPr>
        <w:t>. i prvom polugodištu 202</w:t>
      </w:r>
      <w:r w:rsidR="00114AFD">
        <w:rPr>
          <w:rFonts w:ascii="Times New Roman" w:hAnsi="Times New Roman"/>
          <w:i/>
          <w:iCs/>
          <w:sz w:val="20"/>
          <w:szCs w:val="20"/>
        </w:rPr>
        <w:t>5</w:t>
      </w:r>
      <w:r>
        <w:rPr>
          <w:rFonts w:ascii="Times New Roman" w:hAnsi="Times New Roman"/>
          <w:i/>
          <w:iCs/>
          <w:sz w:val="20"/>
          <w:szCs w:val="20"/>
        </w:rPr>
        <w:t>. godine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4512"/>
        <w:gridCol w:w="1278"/>
        <w:gridCol w:w="1282"/>
        <w:gridCol w:w="1263"/>
      </w:tblGrid>
      <w:tr w:rsidR="006E319E" w14:paraId="4E88403F" w14:textId="77777777" w:rsidTr="006E319E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2CDD" w14:textId="77777777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Račun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FB52" w14:textId="77777777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Opis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34E2" w14:textId="5B9BC2C8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Ostvarenje   I-VI 202</w:t>
            </w:r>
            <w:r w:rsidR="00114AFD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8F81" w14:textId="02E301D3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Ostvarenje   I-VI 202</w:t>
            </w:r>
            <w:r w:rsidR="00114AFD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13B0" w14:textId="77777777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Indeks</w:t>
            </w:r>
          </w:p>
        </w:tc>
      </w:tr>
      <w:tr w:rsidR="006E319E" w14:paraId="1F7C3604" w14:textId="77777777" w:rsidTr="006E319E">
        <w:trPr>
          <w:trHeight w:val="25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158DA6" w14:textId="77777777" w:rsidR="006E319E" w:rsidRDefault="006E319E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SVEUKUPNO PRIHODI I PRIMICI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7EE33" w14:textId="1C11B7C0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19E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="00114AFD">
              <w:rPr>
                <w:rFonts w:ascii="Times New Roman" w:hAnsi="Times New Roman"/>
                <w:bCs/>
                <w:sz w:val="20"/>
                <w:szCs w:val="20"/>
              </w:rPr>
              <w:t>026.807,51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A9ECA5" w14:textId="2C0DAEE6" w:rsidR="006E319E" w:rsidRDefault="00114AFD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975.985,49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E87925" w14:textId="4834CB37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114AFD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114AFD">
              <w:rPr>
                <w:rFonts w:ascii="Times New Roman" w:hAnsi="Times New Roman"/>
                <w:bCs/>
                <w:sz w:val="20"/>
                <w:szCs w:val="20"/>
              </w:rPr>
              <w:t xml:space="preserve">05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6E319E" w14:paraId="5FCB5EB9" w14:textId="77777777" w:rsidTr="006E319E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0C6B" w14:textId="77777777" w:rsidR="006E319E" w:rsidRDefault="006E319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6454" w14:textId="77777777" w:rsidR="006E319E" w:rsidRDefault="006E319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Prihodi poslovanja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9CF2" w14:textId="3FA6B4DF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19E">
              <w:rPr>
                <w:rFonts w:ascii="Times New Roman" w:hAnsi="Times New Roman"/>
                <w:sz w:val="20"/>
                <w:szCs w:val="20"/>
              </w:rPr>
              <w:t>1.</w:t>
            </w:r>
            <w:r w:rsidR="00114AFD">
              <w:rPr>
                <w:rFonts w:ascii="Times New Roman" w:hAnsi="Times New Roman"/>
                <w:sz w:val="20"/>
                <w:szCs w:val="20"/>
              </w:rPr>
              <w:t>026.807,51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ACC3" w14:textId="3ED0C46D" w:rsidR="006E319E" w:rsidRDefault="00114AF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955.385,49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54D7" w14:textId="0E949E38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14AF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14AFD">
              <w:rPr>
                <w:rFonts w:ascii="Times New Roman" w:hAnsi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E319E" w14:paraId="3C2C11FA" w14:textId="77777777" w:rsidTr="006E319E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CCE5" w14:textId="77777777" w:rsidR="006E319E" w:rsidRDefault="006E319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34BF" w14:textId="77777777" w:rsidR="006E319E" w:rsidRDefault="006E319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Prihodi od prodaje nefinancijske imovine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6F22" w14:textId="77777777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4CFD" w14:textId="712E6D77" w:rsidR="006E319E" w:rsidRDefault="00114AF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20.600,00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2D06" w14:textId="3380E9CA" w:rsidR="006E319E" w:rsidRDefault="00114AF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E319E">
              <w:rPr>
                <w:rFonts w:ascii="Times New Roman" w:hAnsi="Times New Roman"/>
                <w:sz w:val="20"/>
                <w:szCs w:val="20"/>
              </w:rPr>
              <w:t>,00 %</w:t>
            </w:r>
          </w:p>
        </w:tc>
      </w:tr>
      <w:tr w:rsidR="006E319E" w14:paraId="68E0F7A5" w14:textId="77777777" w:rsidTr="006E319E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72A6" w14:textId="77777777" w:rsidR="006E319E" w:rsidRDefault="006E319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0113" w14:textId="77777777" w:rsidR="006E319E" w:rsidRDefault="006E319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2DA5" w14:textId="77777777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C119" w14:textId="77777777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B1BA" w14:textId="77777777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0,00 %</w:t>
            </w:r>
          </w:p>
        </w:tc>
      </w:tr>
    </w:tbl>
    <w:p w14:paraId="1989754C" w14:textId="77777777" w:rsidR="006E319E" w:rsidRDefault="006E319E" w:rsidP="006E319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FCC5A07" w14:textId="2A5AEE67" w:rsidR="00064CF9" w:rsidRDefault="006E319E" w:rsidP="00064CF9">
      <w:pPr>
        <w:spacing w:after="1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</w:rPr>
        <w:t>Prihodi poslovanja u razdoblju I-VI 202</w:t>
      </w:r>
      <w:r w:rsidR="00114AFD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godine ostvareni su u iznosu od </w:t>
      </w:r>
      <w:r w:rsidR="00114AFD">
        <w:rPr>
          <w:rFonts w:ascii="Times New Roman" w:hAnsi="Times New Roman"/>
          <w:bCs/>
        </w:rPr>
        <w:t>975.985,49</w:t>
      </w:r>
      <w:r w:rsidRPr="006E319E">
        <w:rPr>
          <w:rFonts w:ascii="Times New Roman" w:hAnsi="Times New Roman"/>
          <w:bCs/>
        </w:rPr>
        <w:t xml:space="preserve"> €</w:t>
      </w:r>
      <w:r>
        <w:rPr>
          <w:rFonts w:ascii="Times New Roman" w:hAnsi="Times New Roman"/>
        </w:rPr>
        <w:t xml:space="preserve"> što je </w:t>
      </w:r>
      <w:r>
        <w:rPr>
          <w:rFonts w:ascii="Times New Roman" w:hAnsi="Times New Roman"/>
          <w:color w:val="000000"/>
        </w:rPr>
        <w:t xml:space="preserve">za </w:t>
      </w:r>
      <w:r w:rsidR="00114AFD"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>,</w:t>
      </w:r>
      <w:r w:rsidR="00114AFD">
        <w:rPr>
          <w:rFonts w:ascii="Times New Roman" w:hAnsi="Times New Roman"/>
          <w:color w:val="000000"/>
        </w:rPr>
        <w:t>95</w:t>
      </w:r>
      <w:r>
        <w:rPr>
          <w:rFonts w:ascii="Times New Roman" w:hAnsi="Times New Roman"/>
          <w:color w:val="000000"/>
        </w:rPr>
        <w:t xml:space="preserve"> % </w:t>
      </w:r>
      <w:r>
        <w:rPr>
          <w:rFonts w:ascii="Times New Roman" w:hAnsi="Times New Roman"/>
        </w:rPr>
        <w:t xml:space="preserve"> manje u odnosu na isto razdoblje prethodne godine. Prihodi poslovanja uključuju prihode od poreza, pomoći iz inozemstva i od subjekata unutar općeg proračuna, prihode od imovine, prihode od administrativnih i upravnih pristojbi, pristojbi po posebnim propisima i naknada, prihode od prodaje proizvoda i robe te pruženih usluga i prihode od donacija te kazne, upravne mjere i ostale prihode. </w:t>
      </w:r>
      <w:r w:rsidR="00064CF9" w:rsidRPr="00C322E9">
        <w:rPr>
          <w:rFonts w:ascii="Times New Roman" w:hAnsi="Times New Roman"/>
          <w:noProof/>
          <w:sz w:val="24"/>
          <w:szCs w:val="24"/>
        </w:rPr>
        <w:t xml:space="preserve">Prihodi od prodaje nefinancijske imovine </w:t>
      </w:r>
      <w:r w:rsidR="00064CF9">
        <w:rPr>
          <w:rFonts w:ascii="Times New Roman" w:hAnsi="Times New Roman"/>
          <w:noProof/>
          <w:sz w:val="24"/>
          <w:szCs w:val="24"/>
        </w:rPr>
        <w:t>ostvareni</w:t>
      </w:r>
      <w:r w:rsidR="00064CF9" w:rsidRPr="00C322E9">
        <w:rPr>
          <w:rFonts w:ascii="Times New Roman" w:hAnsi="Times New Roman"/>
          <w:noProof/>
          <w:sz w:val="24"/>
          <w:szCs w:val="24"/>
        </w:rPr>
        <w:t xml:space="preserve"> su u iznosu od 20.600,00 € i odnose se na prodaju nekretnine (k.č.</w:t>
      </w:r>
      <w:r w:rsidR="00064CF9" w:rsidRPr="00C322E9">
        <w:t xml:space="preserve"> </w:t>
      </w:r>
      <w:r w:rsidR="00064CF9" w:rsidRPr="00C322E9">
        <w:rPr>
          <w:rFonts w:ascii="Times New Roman" w:hAnsi="Times New Roman"/>
          <w:noProof/>
          <w:sz w:val="24"/>
          <w:szCs w:val="24"/>
        </w:rPr>
        <w:t>br. 1728/1, k.o. Draganići 1) u suvlasništvu Općine Draganić.</w:t>
      </w:r>
    </w:p>
    <w:p w14:paraId="694DCA42" w14:textId="23C95079" w:rsidR="00064CF9" w:rsidRDefault="00064CF9" w:rsidP="00064CF9">
      <w:pPr>
        <w:spacing w:after="120"/>
        <w:jc w:val="both"/>
        <w:rPr>
          <w:rFonts w:ascii="Times New Roman" w:hAnsi="Times New Roman"/>
          <w:noProof/>
          <w:sz w:val="24"/>
          <w:szCs w:val="24"/>
        </w:rPr>
      </w:pPr>
    </w:p>
    <w:p w14:paraId="7D2102BA" w14:textId="7672926D" w:rsidR="00961156" w:rsidRDefault="00961156" w:rsidP="00064CF9">
      <w:pPr>
        <w:spacing w:after="120"/>
        <w:jc w:val="both"/>
        <w:rPr>
          <w:rFonts w:ascii="Times New Roman" w:hAnsi="Times New Roman"/>
          <w:noProof/>
          <w:sz w:val="24"/>
          <w:szCs w:val="24"/>
        </w:rPr>
      </w:pPr>
    </w:p>
    <w:p w14:paraId="24685F5A" w14:textId="531ECDFF" w:rsidR="00961156" w:rsidRDefault="00961156" w:rsidP="00064CF9">
      <w:pPr>
        <w:spacing w:after="120"/>
        <w:jc w:val="both"/>
        <w:rPr>
          <w:rFonts w:ascii="Times New Roman" w:hAnsi="Times New Roman"/>
          <w:noProof/>
          <w:sz w:val="24"/>
          <w:szCs w:val="24"/>
        </w:rPr>
      </w:pPr>
    </w:p>
    <w:p w14:paraId="5FD1825B" w14:textId="0382CB48" w:rsidR="00961156" w:rsidRDefault="00961156" w:rsidP="00064CF9">
      <w:pPr>
        <w:spacing w:after="120"/>
        <w:jc w:val="both"/>
        <w:rPr>
          <w:rFonts w:ascii="Times New Roman" w:hAnsi="Times New Roman"/>
          <w:noProof/>
          <w:sz w:val="24"/>
          <w:szCs w:val="24"/>
        </w:rPr>
      </w:pPr>
    </w:p>
    <w:p w14:paraId="4BBD440D" w14:textId="36E877B9" w:rsidR="00961156" w:rsidRDefault="00961156" w:rsidP="00064CF9">
      <w:pPr>
        <w:spacing w:after="120"/>
        <w:jc w:val="both"/>
        <w:rPr>
          <w:rFonts w:ascii="Times New Roman" w:hAnsi="Times New Roman"/>
          <w:noProof/>
          <w:sz w:val="24"/>
          <w:szCs w:val="24"/>
        </w:rPr>
      </w:pPr>
    </w:p>
    <w:p w14:paraId="0F45B540" w14:textId="77777777" w:rsidR="00961156" w:rsidRPr="00C322E9" w:rsidRDefault="00961156" w:rsidP="00064CF9">
      <w:pPr>
        <w:spacing w:after="120"/>
        <w:jc w:val="both"/>
        <w:rPr>
          <w:rFonts w:ascii="Times New Roman" w:hAnsi="Times New Roman"/>
          <w:noProof/>
          <w:sz w:val="24"/>
          <w:szCs w:val="24"/>
        </w:rPr>
      </w:pPr>
    </w:p>
    <w:p w14:paraId="09912507" w14:textId="68553F82" w:rsidR="00064CF9" w:rsidRDefault="006E319E" w:rsidP="006E319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 izvještajnom razdoblju pojedine vrste prihoda ostvarene su kako slijedi:</w:t>
      </w:r>
    </w:p>
    <w:p w14:paraId="041083A6" w14:textId="06210445" w:rsidR="006E319E" w:rsidRDefault="006E319E" w:rsidP="006E319E">
      <w:pPr>
        <w:suppressLineNumbers/>
        <w:spacing w:before="120" w:after="120" w:line="36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 w:cs="Lucida Sans"/>
          <w:i/>
          <w:iCs/>
          <w:sz w:val="20"/>
          <w:szCs w:val="20"/>
        </w:rPr>
        <w:t xml:space="preserve">Tablica </w:t>
      </w:r>
      <w:r>
        <w:rPr>
          <w:rFonts w:ascii="Times New Roman" w:hAnsi="Times New Roman" w:cs="Lucida Sans"/>
          <w:i/>
          <w:iCs/>
          <w:noProof/>
          <w:sz w:val="20"/>
          <w:szCs w:val="20"/>
        </w:rPr>
        <w:fldChar w:fldCharType="begin"/>
      </w:r>
      <w:r>
        <w:rPr>
          <w:rFonts w:ascii="Times New Roman" w:hAnsi="Times New Roman" w:cs="Lucida Sans"/>
          <w:i/>
          <w:iCs/>
          <w:noProof/>
          <w:sz w:val="20"/>
          <w:szCs w:val="20"/>
        </w:rPr>
        <w:instrText xml:space="preserve"> SEQ Tablica \* ARABIC </w:instrText>
      </w:r>
      <w:r>
        <w:rPr>
          <w:rFonts w:ascii="Times New Roman" w:hAnsi="Times New Roman" w:cs="Lucida Sans"/>
          <w:i/>
          <w:iCs/>
          <w:noProof/>
          <w:sz w:val="20"/>
          <w:szCs w:val="20"/>
        </w:rPr>
        <w:fldChar w:fldCharType="separate"/>
      </w:r>
      <w:r w:rsidR="00FB525E">
        <w:rPr>
          <w:rFonts w:ascii="Times New Roman" w:hAnsi="Times New Roman" w:cs="Lucida Sans"/>
          <w:i/>
          <w:iCs/>
          <w:noProof/>
          <w:sz w:val="20"/>
          <w:szCs w:val="20"/>
        </w:rPr>
        <w:t>2</w:t>
      </w:r>
      <w:r>
        <w:rPr>
          <w:rFonts w:ascii="Times New Roman" w:hAnsi="Times New Roman" w:cs="Lucida Sans"/>
          <w:i/>
          <w:iCs/>
          <w:noProof/>
          <w:sz w:val="20"/>
          <w:szCs w:val="20"/>
        </w:rPr>
        <w:fldChar w:fldCharType="end"/>
      </w:r>
      <w:r>
        <w:rPr>
          <w:rFonts w:ascii="Times New Roman" w:hAnsi="Times New Roman" w:cs="Lucida Sans"/>
          <w:i/>
          <w:iCs/>
          <w:sz w:val="20"/>
          <w:szCs w:val="20"/>
        </w:rPr>
        <w:t xml:space="preserve">. </w:t>
      </w:r>
      <w:r>
        <w:rPr>
          <w:rFonts w:ascii="Times New Roman" w:hAnsi="Times New Roman"/>
          <w:i/>
          <w:iCs/>
          <w:sz w:val="20"/>
          <w:szCs w:val="20"/>
        </w:rPr>
        <w:t>Ostvarenje ukupnih prihoda Proračuna u prvom polugodištu 202</w:t>
      </w:r>
      <w:r w:rsidR="00064CF9">
        <w:rPr>
          <w:rFonts w:ascii="Times New Roman" w:hAnsi="Times New Roman"/>
          <w:i/>
          <w:iCs/>
          <w:sz w:val="20"/>
          <w:szCs w:val="20"/>
        </w:rPr>
        <w:t>4</w:t>
      </w:r>
      <w:r>
        <w:rPr>
          <w:rFonts w:ascii="Times New Roman" w:hAnsi="Times New Roman"/>
          <w:i/>
          <w:iCs/>
          <w:sz w:val="20"/>
          <w:szCs w:val="20"/>
        </w:rPr>
        <w:t>. i prvom polugodištu 202</w:t>
      </w:r>
      <w:r w:rsidR="00064CF9">
        <w:rPr>
          <w:rFonts w:ascii="Times New Roman" w:hAnsi="Times New Roman"/>
          <w:i/>
          <w:iCs/>
          <w:sz w:val="20"/>
          <w:szCs w:val="20"/>
        </w:rPr>
        <w:t>5</w:t>
      </w:r>
      <w:r>
        <w:rPr>
          <w:rFonts w:ascii="Times New Roman" w:hAnsi="Times New Roman"/>
          <w:i/>
          <w:iCs/>
          <w:sz w:val="20"/>
          <w:szCs w:val="20"/>
        </w:rPr>
        <w:t>. godine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4037"/>
        <w:gridCol w:w="1476"/>
        <w:gridCol w:w="1476"/>
        <w:gridCol w:w="1238"/>
      </w:tblGrid>
      <w:tr w:rsidR="006E319E" w14:paraId="412F162A" w14:textId="77777777" w:rsidTr="006E319E">
        <w:trPr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1A13" w14:textId="77777777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Račun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092B" w14:textId="77777777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Opis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8E49" w14:textId="77777777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Ostvarenje    </w:t>
            </w:r>
          </w:p>
          <w:p w14:paraId="5DEB744A" w14:textId="2A75FA23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I-VI 202</w:t>
            </w:r>
            <w:r w:rsidR="00064CF9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18C5" w14:textId="77777777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Ostvarenje   </w:t>
            </w:r>
          </w:p>
          <w:p w14:paraId="1F9807E6" w14:textId="15B4A40E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I-VI 202</w:t>
            </w:r>
            <w:r w:rsidR="00064CF9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BD3A" w14:textId="77777777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Indeks</w:t>
            </w:r>
          </w:p>
        </w:tc>
      </w:tr>
      <w:tr w:rsidR="006E319E" w14:paraId="0AF65DDC" w14:textId="77777777" w:rsidTr="006E319E">
        <w:trPr>
          <w:trHeight w:val="20"/>
        </w:trPr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7216A9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SVEUKUPNO PRIHODI POSLOVANJA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DC1D39" w14:textId="75D609C5" w:rsidR="006E319E" w:rsidRDefault="00064CF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1.026.807,51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59E6A8" w14:textId="1CB11287" w:rsidR="006E319E" w:rsidRDefault="00064CF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955.385,49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F2716E" w14:textId="50437919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064CF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064CF9">
              <w:rPr>
                <w:rFonts w:ascii="Times New Roman" w:hAnsi="Times New Roman"/>
                <w:bCs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6E319E" w14:paraId="6350B412" w14:textId="77777777" w:rsidTr="006E319E">
        <w:trPr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6CAF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2C0D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Prihodi od poreza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A439" w14:textId="0369100A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64CF9">
              <w:rPr>
                <w:rFonts w:ascii="Times New Roman" w:hAnsi="Times New Roman"/>
                <w:sz w:val="20"/>
                <w:szCs w:val="20"/>
              </w:rPr>
              <w:t>55.290,94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ECB4" w14:textId="2BF1D925" w:rsidR="006E319E" w:rsidRDefault="00064CF9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530.178,89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B8F6" w14:textId="0FDF6C2E" w:rsidR="006E319E" w:rsidRDefault="00064CF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116,45 % </w:t>
            </w:r>
          </w:p>
        </w:tc>
      </w:tr>
      <w:tr w:rsidR="006E319E" w14:paraId="49DCB1B5" w14:textId="77777777" w:rsidTr="006E319E">
        <w:trPr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F660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8091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FD4B" w14:textId="34B1C1A6" w:rsidR="006E319E" w:rsidRDefault="00064CF9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427.655,67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C5B7" w14:textId="40420EA6" w:rsidR="006E319E" w:rsidRDefault="00064CF9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285.134,83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E268" w14:textId="38A5EB5F" w:rsidR="006E319E" w:rsidRDefault="00064CF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</w:t>
            </w:r>
            <w:r w:rsidR="006E319E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67 </w:t>
            </w:r>
            <w:r w:rsidR="006E319E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6E319E" w14:paraId="0EF2C14C" w14:textId="77777777" w:rsidTr="006E319E">
        <w:trPr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4565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08F5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Prihodi od imovine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93F8" w14:textId="31C10114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64CF9">
              <w:rPr>
                <w:rFonts w:ascii="Times New Roman" w:hAnsi="Times New Roman"/>
                <w:sz w:val="20"/>
                <w:szCs w:val="20"/>
              </w:rPr>
              <w:t>4.343,25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5952" w14:textId="4C554272" w:rsidR="006E319E" w:rsidRDefault="00064CF9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CF9">
              <w:rPr>
                <w:rFonts w:ascii="Times New Roman" w:hAnsi="Times New Roman"/>
                <w:sz w:val="20"/>
                <w:szCs w:val="20"/>
              </w:rPr>
              <w:t>37.273,90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A2E2" w14:textId="597B8451" w:rsidR="006E319E" w:rsidRDefault="00064CF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108,53 </w:t>
            </w:r>
            <w:r w:rsidR="006E319E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6E319E" w14:paraId="28332732" w14:textId="77777777" w:rsidTr="003A158B">
        <w:trPr>
          <w:trHeight w:val="63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4A91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5ADD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C759" w14:textId="6CF9A959" w:rsidR="006E319E" w:rsidRDefault="00064CF9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95.594,25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6CF0" w14:textId="59B2A8B4" w:rsidR="006E319E" w:rsidRDefault="00064CF9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96.341,09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F13A" w14:textId="01F18D39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 w:rsidR="00064CF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,7</w:t>
            </w:r>
            <w:r w:rsidR="00064CF9">
              <w:rPr>
                <w:rFonts w:ascii="Times New Roman" w:hAnsi="Times New Roman"/>
                <w:bCs/>
                <w:sz w:val="20"/>
                <w:szCs w:val="20"/>
              </w:rPr>
              <w:t xml:space="preserve">8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6E319E" w14:paraId="113A106B" w14:textId="77777777" w:rsidTr="006E319E">
        <w:trPr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7D02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9961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0E68" w14:textId="3C440437" w:rsidR="006E319E" w:rsidRDefault="00064CF9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2.083,35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8267" w14:textId="34F4E2CB" w:rsidR="006E319E" w:rsidRDefault="00064CF9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3.119,44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5BFF" w14:textId="787DE1C7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064CF9"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064CF9">
              <w:rPr>
                <w:rFonts w:ascii="Times New Roman" w:hAnsi="Times New Roman"/>
                <w:bCs/>
                <w:sz w:val="20"/>
                <w:szCs w:val="20"/>
              </w:rPr>
              <w:t xml:space="preserve">73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6E319E" w14:paraId="032A5C31" w14:textId="77777777" w:rsidTr="006E319E">
        <w:trPr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96FC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31A5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303B" w14:textId="48A97BD9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4CF9">
              <w:rPr>
                <w:rFonts w:ascii="Times New Roman" w:hAnsi="Times New Roman"/>
                <w:sz w:val="20"/>
                <w:szCs w:val="20"/>
              </w:rPr>
              <w:t>1.840,05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FE21" w14:textId="4DD87655" w:rsidR="006E319E" w:rsidRDefault="00064CF9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3.337,54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28C2" w14:textId="314D7A23" w:rsidR="006E319E" w:rsidRDefault="00F34356" w:rsidP="00F34356">
            <w:pPr>
              <w:spacing w:after="0"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28</w:t>
            </w:r>
            <w:r w:rsidR="006E319E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19 </w:t>
            </w:r>
            <w:r w:rsidR="006E319E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6E319E" w14:paraId="0EEAC319" w14:textId="77777777" w:rsidTr="006E319E">
        <w:trPr>
          <w:trHeight w:val="20"/>
        </w:trPr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1F82BE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SVEUKUPNO PRIHODI O PRODAJE NEFINACIJSKE IMOVINE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77CAE" w14:textId="77777777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A6FEE3" w14:textId="77777777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D134C" w14:textId="77777777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2A135E" w14:textId="14CB4534" w:rsidR="006E319E" w:rsidRDefault="00BB1A73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E319E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.600</w:t>
            </w:r>
            <w:r w:rsidR="006E31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35BEF0" w14:textId="03A117FA" w:rsidR="006E319E" w:rsidRDefault="00BB1A73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0,00 %</w:t>
            </w:r>
          </w:p>
        </w:tc>
      </w:tr>
      <w:tr w:rsidR="006E319E" w14:paraId="568B0ED8" w14:textId="77777777" w:rsidTr="006E319E">
        <w:trPr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5B9D" w14:textId="0DF5293A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F34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8574" w14:textId="2DE56A7A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90CD" w14:textId="77777777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E442" w14:textId="2E3B26CF" w:rsidR="006E319E" w:rsidRDefault="00F34356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20.600,00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A55F" w14:textId="54C362CC" w:rsidR="006E319E" w:rsidRDefault="00F34356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0,00 %</w:t>
            </w:r>
          </w:p>
        </w:tc>
      </w:tr>
    </w:tbl>
    <w:p w14:paraId="2FC54C70" w14:textId="77777777" w:rsidR="006E319E" w:rsidRDefault="006E319E" w:rsidP="003A158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300"/>
        <w:jc w:val="both"/>
        <w:rPr>
          <w:rFonts w:ascii="Times New Roman" w:hAnsi="Times New Roman"/>
          <w:sz w:val="24"/>
          <w:szCs w:val="24"/>
        </w:rPr>
      </w:pPr>
    </w:p>
    <w:p w14:paraId="3F12219B" w14:textId="77777777" w:rsidR="006E319E" w:rsidRDefault="006E319E" w:rsidP="003A158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3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Podaci u općem dijelu proračuna sukladno zakonskoj regulativi, sadrže zbirni pregled prihoda  i rashoda Općine Draganić.</w:t>
      </w:r>
    </w:p>
    <w:p w14:paraId="35A004A3" w14:textId="77777777" w:rsidR="006E319E" w:rsidRDefault="006E319E" w:rsidP="006E31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80"/>
        <w:jc w:val="both"/>
        <w:rPr>
          <w:rFonts w:ascii="Times New Roman" w:hAnsi="Times New Roman"/>
        </w:rPr>
      </w:pPr>
    </w:p>
    <w:p w14:paraId="56DEA613" w14:textId="7AF9F31C" w:rsidR="006E319E" w:rsidRPr="00F34356" w:rsidRDefault="006E319E" w:rsidP="006E31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80"/>
        <w:jc w:val="both"/>
        <w:rPr>
          <w:rFonts w:ascii="Times New Roman" w:hAnsi="Times New Roman"/>
          <w:color w:val="FF0000"/>
          <w:lang w:val="es-ES"/>
        </w:rPr>
      </w:pPr>
      <w:r w:rsidRPr="00FD2728">
        <w:rPr>
          <w:rFonts w:ascii="Times New Roman" w:hAnsi="Times New Roman"/>
          <w:b/>
          <w:bCs/>
          <w:lang w:val="es-ES"/>
        </w:rPr>
        <w:t>Prihodi od poreza</w:t>
      </w:r>
      <w:r w:rsidRPr="00FD2728">
        <w:rPr>
          <w:rFonts w:ascii="Times New Roman" w:hAnsi="Times New Roman"/>
          <w:lang w:val="es-ES"/>
        </w:rPr>
        <w:t xml:space="preserve"> ostvareni su u iznosu od </w:t>
      </w:r>
      <w:r w:rsidR="00FD2728" w:rsidRPr="00FD2728">
        <w:rPr>
          <w:rFonts w:ascii="Times New Roman" w:hAnsi="Times New Roman"/>
        </w:rPr>
        <w:t>530.178,69</w:t>
      </w:r>
      <w:r w:rsidRPr="00FD2728">
        <w:rPr>
          <w:rFonts w:ascii="Times New Roman" w:hAnsi="Times New Roman"/>
          <w:lang w:val="es-ES"/>
        </w:rPr>
        <w:t xml:space="preserve"> </w:t>
      </w:r>
      <w:r w:rsidRPr="00FD2728">
        <w:rPr>
          <w:rFonts w:ascii="Times New Roman" w:hAnsi="Times New Roman"/>
          <w:sz w:val="20"/>
          <w:szCs w:val="20"/>
        </w:rPr>
        <w:t>€</w:t>
      </w:r>
      <w:r w:rsidRPr="00FD2728">
        <w:rPr>
          <w:rFonts w:ascii="Times New Roman" w:hAnsi="Times New Roman"/>
          <w:lang w:val="es-ES"/>
        </w:rPr>
        <w:t xml:space="preserve"> i veći su za </w:t>
      </w:r>
      <w:r w:rsidR="00FD2728" w:rsidRPr="00FD2728">
        <w:rPr>
          <w:rFonts w:ascii="Times New Roman" w:hAnsi="Times New Roman"/>
          <w:lang w:val="es-ES"/>
        </w:rPr>
        <w:t>16,45</w:t>
      </w:r>
      <w:r w:rsidRPr="00FD2728">
        <w:rPr>
          <w:rFonts w:ascii="Times New Roman" w:hAnsi="Times New Roman"/>
          <w:lang w:val="es-ES"/>
        </w:rPr>
        <w:t xml:space="preserve"> % u odnosu na prethodno razdoblje.</w:t>
      </w:r>
      <w:r w:rsidRPr="00F34356">
        <w:rPr>
          <w:rFonts w:ascii="Times New Roman" w:hAnsi="Times New Roman"/>
          <w:color w:val="FF0000"/>
          <w:lang w:val="es-ES"/>
        </w:rPr>
        <w:t xml:space="preserve"> </w:t>
      </w:r>
      <w:r w:rsidRPr="00FD2728">
        <w:rPr>
          <w:rFonts w:ascii="Times New Roman" w:hAnsi="Times New Roman"/>
          <w:lang w:val="es-ES"/>
        </w:rPr>
        <w:t xml:space="preserve">Porez i prirez na dohodak iznosi </w:t>
      </w:r>
      <w:r w:rsidR="00FD2728" w:rsidRPr="00FD2728">
        <w:rPr>
          <w:rFonts w:ascii="Times New Roman" w:hAnsi="Times New Roman"/>
          <w:lang w:val="es-ES"/>
        </w:rPr>
        <w:t>501.506,65</w:t>
      </w:r>
      <w:r w:rsidRPr="00FD2728">
        <w:rPr>
          <w:rFonts w:ascii="Times New Roman" w:hAnsi="Times New Roman"/>
          <w:lang w:val="es-ES"/>
        </w:rPr>
        <w:t xml:space="preserve"> €. Porez na imovinu koji se odnosi na  porez na </w:t>
      </w:r>
      <w:r w:rsidR="00FD2728">
        <w:rPr>
          <w:rFonts w:ascii="Times New Roman" w:hAnsi="Times New Roman"/>
          <w:lang w:val="es-ES"/>
        </w:rPr>
        <w:t>nekretnine</w:t>
      </w:r>
      <w:r w:rsidRPr="00FD2728">
        <w:rPr>
          <w:rFonts w:ascii="Times New Roman" w:hAnsi="Times New Roman"/>
          <w:lang w:val="es-ES"/>
        </w:rPr>
        <w:t xml:space="preserve"> i porez na promet nekretnina iznosi </w:t>
      </w:r>
      <w:r w:rsidR="00FD2728" w:rsidRPr="00FD2728">
        <w:rPr>
          <w:rFonts w:ascii="Times New Roman" w:hAnsi="Times New Roman"/>
          <w:lang w:val="es-ES"/>
        </w:rPr>
        <w:t>21.094,23</w:t>
      </w:r>
      <w:r w:rsidRPr="00FD2728">
        <w:rPr>
          <w:rFonts w:ascii="Times New Roman" w:hAnsi="Times New Roman"/>
          <w:lang w:val="es-ES"/>
        </w:rPr>
        <w:t xml:space="preserve"> € dok  porezi na robu i usluge (porez na potrošnju alkoholnih pića) iznose </w:t>
      </w:r>
      <w:r w:rsidR="00FD2728">
        <w:rPr>
          <w:rFonts w:ascii="Times New Roman" w:hAnsi="Times New Roman"/>
          <w:lang w:val="es-ES"/>
        </w:rPr>
        <w:t>7.577,81</w:t>
      </w:r>
      <w:r w:rsidRPr="00FD2728">
        <w:rPr>
          <w:rFonts w:ascii="Times New Roman" w:hAnsi="Times New Roman"/>
          <w:lang w:val="es-ES"/>
        </w:rPr>
        <w:t xml:space="preserve"> €. </w:t>
      </w:r>
    </w:p>
    <w:p w14:paraId="3695FDF8" w14:textId="77777777" w:rsidR="006E319E" w:rsidRPr="00A423C2" w:rsidRDefault="006E319E" w:rsidP="006E31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80"/>
        <w:jc w:val="both"/>
        <w:rPr>
          <w:rFonts w:ascii="Times New Roman" w:hAnsi="Times New Roman"/>
          <w:color w:val="FF0000"/>
          <w:lang w:val="es-ES"/>
        </w:rPr>
      </w:pPr>
    </w:p>
    <w:p w14:paraId="4BE7D81A" w14:textId="5644717F" w:rsidR="00A423C2" w:rsidRPr="00A423C2" w:rsidRDefault="006E319E" w:rsidP="003A158B">
      <w:pPr>
        <w:spacing w:after="0" w:line="360" w:lineRule="auto"/>
        <w:jc w:val="both"/>
        <w:rPr>
          <w:rFonts w:ascii="Times New Roman" w:hAnsi="Times New Roman"/>
          <w:noProof/>
        </w:rPr>
      </w:pPr>
      <w:r w:rsidRPr="00A423C2">
        <w:rPr>
          <w:rFonts w:ascii="Times New Roman" w:hAnsi="Times New Roman"/>
          <w:b/>
          <w:bCs/>
          <w:lang w:val="es-ES"/>
        </w:rPr>
        <w:t>Pomoći iz inozemstva i od subjekata unutar općeg proračuna</w:t>
      </w:r>
      <w:r w:rsidRPr="00A423C2">
        <w:rPr>
          <w:rFonts w:ascii="Times New Roman" w:hAnsi="Times New Roman"/>
          <w:lang w:val="es-ES"/>
        </w:rPr>
        <w:t xml:space="preserve"> ostvarene su u iznosu od </w:t>
      </w:r>
      <w:r w:rsidR="00FD2728" w:rsidRPr="00A423C2">
        <w:rPr>
          <w:rFonts w:ascii="Times New Roman" w:hAnsi="Times New Roman"/>
        </w:rPr>
        <w:t>285.134,83</w:t>
      </w:r>
      <w:r w:rsidR="001369BE" w:rsidRPr="00A423C2">
        <w:rPr>
          <w:rFonts w:ascii="Times New Roman" w:hAnsi="Times New Roman"/>
        </w:rPr>
        <w:t xml:space="preserve"> </w:t>
      </w:r>
      <w:r w:rsidRPr="00A423C2">
        <w:rPr>
          <w:rFonts w:ascii="Times New Roman" w:hAnsi="Times New Roman"/>
        </w:rPr>
        <w:t>€</w:t>
      </w:r>
      <w:r w:rsidRPr="00A423C2">
        <w:rPr>
          <w:rFonts w:ascii="Times New Roman" w:hAnsi="Times New Roman"/>
          <w:lang w:val="es-ES"/>
        </w:rPr>
        <w:t xml:space="preserve"> i </w:t>
      </w:r>
      <w:r w:rsidR="001369BE" w:rsidRPr="00A423C2">
        <w:rPr>
          <w:rFonts w:ascii="Times New Roman" w:hAnsi="Times New Roman"/>
          <w:lang w:val="es-ES"/>
        </w:rPr>
        <w:t>manje</w:t>
      </w:r>
      <w:r w:rsidRPr="00A423C2">
        <w:rPr>
          <w:rFonts w:ascii="Times New Roman" w:hAnsi="Times New Roman"/>
          <w:lang w:val="es-ES"/>
        </w:rPr>
        <w:t xml:space="preserve"> su za </w:t>
      </w:r>
      <w:r w:rsidR="00A423C2" w:rsidRPr="00A423C2">
        <w:rPr>
          <w:rFonts w:ascii="Times New Roman" w:hAnsi="Times New Roman"/>
          <w:lang w:val="es-ES"/>
        </w:rPr>
        <w:t>33,33</w:t>
      </w:r>
      <w:r w:rsidRPr="00A423C2">
        <w:rPr>
          <w:rFonts w:ascii="Times New Roman" w:hAnsi="Times New Roman"/>
          <w:lang w:val="es-ES"/>
        </w:rPr>
        <w:t xml:space="preserve"> % u odnosu na prvo polugodište 202</w:t>
      </w:r>
      <w:r w:rsidR="00A423C2" w:rsidRPr="00A423C2">
        <w:rPr>
          <w:rFonts w:ascii="Times New Roman" w:hAnsi="Times New Roman"/>
          <w:lang w:val="es-ES"/>
        </w:rPr>
        <w:t>4</w:t>
      </w:r>
      <w:r w:rsidRPr="00A423C2">
        <w:rPr>
          <w:rFonts w:ascii="Times New Roman" w:hAnsi="Times New Roman"/>
          <w:lang w:val="es-ES"/>
        </w:rPr>
        <w:t>.g.</w:t>
      </w:r>
      <w:r w:rsidR="001369BE" w:rsidRPr="00A423C2">
        <w:rPr>
          <w:rFonts w:ascii="Times New Roman" w:hAnsi="Times New Roman"/>
          <w:lang w:val="es-ES"/>
        </w:rPr>
        <w:t xml:space="preserve"> Sastoje se od tekućih pomoći iz državnog proračuna za fiskalnu održivost dječjih vrtića  u iznosu od </w:t>
      </w:r>
      <w:r w:rsidR="00A423C2" w:rsidRPr="00A423C2">
        <w:rPr>
          <w:rFonts w:ascii="Times New Roman" w:hAnsi="Times New Roman"/>
          <w:lang w:val="es-ES"/>
        </w:rPr>
        <w:t>35.896,60</w:t>
      </w:r>
      <w:r w:rsidR="001369BE" w:rsidRPr="00A423C2">
        <w:rPr>
          <w:rFonts w:ascii="Times New Roman" w:hAnsi="Times New Roman"/>
          <w:lang w:val="es-ES"/>
        </w:rPr>
        <w:t xml:space="preserve"> €</w:t>
      </w:r>
      <w:r w:rsidR="00A423C2" w:rsidRPr="00A423C2">
        <w:rPr>
          <w:rFonts w:ascii="Times New Roman" w:hAnsi="Times New Roman"/>
          <w:lang w:val="es-ES"/>
        </w:rPr>
        <w:t xml:space="preserve">, kapitalne pomoći od grada Karlovca za sukcesiju u iznosu od 566,59 €, pomoći fiskalnog izravnanja u iznosu od 181.225,98 €. </w:t>
      </w:r>
      <w:r w:rsidR="00A423C2" w:rsidRPr="00A423C2">
        <w:rPr>
          <w:rFonts w:ascii="Times New Roman" w:hAnsi="Times New Roman"/>
          <w:noProof/>
        </w:rPr>
        <w:t>Pomoći temeljem prijenosa EU sredstava ostvarene su u iznosu od 67.445,66 € i odnose se na  kapitalne pomoći temeljem prijenosa EU sredstava odobrenih na temelju ZNS-a za energetsku obnovu općinske zgrade i sredstva odobrena na temelju ZPP-a za istu.</w:t>
      </w:r>
    </w:p>
    <w:p w14:paraId="43BC1A19" w14:textId="77777777" w:rsidR="006E319E" w:rsidRPr="00F34356" w:rsidRDefault="006E319E" w:rsidP="006E31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00"/>
        <w:jc w:val="both"/>
        <w:rPr>
          <w:rFonts w:ascii="Times New Roman" w:hAnsi="Times New Roman"/>
          <w:color w:val="FF0000"/>
          <w:lang w:val="es-ES"/>
        </w:rPr>
      </w:pPr>
    </w:p>
    <w:p w14:paraId="01FB0E82" w14:textId="362D031F" w:rsidR="003A158B" w:rsidRPr="00A62410" w:rsidRDefault="006E319E" w:rsidP="006E31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00"/>
        <w:jc w:val="both"/>
        <w:rPr>
          <w:rFonts w:ascii="Times New Roman" w:hAnsi="Times New Roman"/>
          <w:noProof/>
        </w:rPr>
      </w:pPr>
      <w:r w:rsidRPr="00A423C2">
        <w:rPr>
          <w:rFonts w:ascii="Times New Roman" w:hAnsi="Times New Roman"/>
          <w:b/>
          <w:bCs/>
          <w:lang w:val="es-ES"/>
        </w:rPr>
        <w:t>Prihodi od imovine</w:t>
      </w:r>
      <w:r w:rsidRPr="00A423C2">
        <w:rPr>
          <w:rFonts w:ascii="Times New Roman" w:hAnsi="Times New Roman"/>
          <w:lang w:val="es-ES"/>
        </w:rPr>
        <w:t xml:space="preserve"> ostvareni su u iznosu od </w:t>
      </w:r>
      <w:r w:rsidR="00A423C2" w:rsidRPr="00A423C2">
        <w:rPr>
          <w:rFonts w:ascii="Times New Roman" w:hAnsi="Times New Roman"/>
        </w:rPr>
        <w:t>37.273,90</w:t>
      </w:r>
      <w:r w:rsidRPr="00A423C2">
        <w:rPr>
          <w:rFonts w:ascii="Times New Roman" w:hAnsi="Times New Roman"/>
          <w:sz w:val="20"/>
          <w:szCs w:val="20"/>
        </w:rPr>
        <w:t xml:space="preserve"> </w:t>
      </w:r>
      <w:r w:rsidRPr="00A423C2">
        <w:rPr>
          <w:rFonts w:ascii="Times New Roman" w:hAnsi="Times New Roman"/>
          <w:lang w:val="es-ES"/>
        </w:rPr>
        <w:t xml:space="preserve">€ i </w:t>
      </w:r>
      <w:r w:rsidR="0006700D" w:rsidRPr="00A423C2">
        <w:rPr>
          <w:rFonts w:ascii="Times New Roman" w:hAnsi="Times New Roman"/>
          <w:lang w:val="es-ES"/>
        </w:rPr>
        <w:t>veći</w:t>
      </w:r>
      <w:r w:rsidRPr="00A423C2">
        <w:rPr>
          <w:rFonts w:ascii="Times New Roman" w:hAnsi="Times New Roman"/>
          <w:lang w:val="es-ES"/>
        </w:rPr>
        <w:t xml:space="preserve"> su za </w:t>
      </w:r>
      <w:r w:rsidR="00A423C2" w:rsidRPr="00A423C2">
        <w:rPr>
          <w:rFonts w:ascii="Times New Roman" w:hAnsi="Times New Roman"/>
          <w:lang w:val="es-ES"/>
        </w:rPr>
        <w:t>8,53</w:t>
      </w:r>
      <w:r w:rsidRPr="00A423C2">
        <w:rPr>
          <w:rFonts w:ascii="Times New Roman" w:hAnsi="Times New Roman"/>
          <w:lang w:val="es-ES"/>
        </w:rPr>
        <w:t xml:space="preserve"> % u odnosu na prethodno promatrano razdoblje. </w:t>
      </w:r>
      <w:r w:rsidRPr="0074678B">
        <w:rPr>
          <w:rFonts w:ascii="Times New Roman" w:hAnsi="Times New Roman"/>
          <w:lang w:val="es-ES"/>
        </w:rPr>
        <w:t xml:space="preserve">Sastoje se od prihoda od financijske imovine u iznosu od </w:t>
      </w:r>
      <w:r w:rsidR="00A423C2" w:rsidRPr="0074678B">
        <w:rPr>
          <w:rFonts w:ascii="Times New Roman" w:hAnsi="Times New Roman"/>
          <w:lang w:val="es-ES"/>
        </w:rPr>
        <w:t>356,26</w:t>
      </w:r>
      <w:r w:rsidRPr="0074678B">
        <w:rPr>
          <w:rFonts w:ascii="Times New Roman" w:hAnsi="Times New Roman"/>
          <w:lang w:val="es-ES"/>
        </w:rPr>
        <w:t xml:space="preserve"> € (zatezne kamate) i prihoda od nefinac</w:t>
      </w:r>
      <w:r w:rsidR="00484617">
        <w:rPr>
          <w:rFonts w:ascii="Times New Roman" w:hAnsi="Times New Roman"/>
          <w:lang w:val="es-ES"/>
        </w:rPr>
        <w:t>ijske</w:t>
      </w:r>
      <w:r w:rsidRPr="0074678B">
        <w:rPr>
          <w:rFonts w:ascii="Times New Roman" w:hAnsi="Times New Roman"/>
          <w:lang w:val="es-ES"/>
        </w:rPr>
        <w:t xml:space="preserve"> imovine u iznosu od </w:t>
      </w:r>
      <w:r w:rsidR="0074678B" w:rsidRPr="0074678B">
        <w:rPr>
          <w:rFonts w:ascii="Times New Roman" w:hAnsi="Times New Roman"/>
          <w:lang w:val="es-ES"/>
        </w:rPr>
        <w:t>36.917,64</w:t>
      </w:r>
      <w:r w:rsidRPr="0074678B">
        <w:rPr>
          <w:rFonts w:ascii="Times New Roman" w:hAnsi="Times New Roman"/>
          <w:lang w:val="es-ES"/>
        </w:rPr>
        <w:t xml:space="preserve"> € </w:t>
      </w:r>
      <w:r w:rsidRPr="0074678B">
        <w:rPr>
          <w:rFonts w:ascii="Times New Roman" w:hAnsi="Times New Roman"/>
        </w:rPr>
        <w:t>( koncesija, zakup poslovnih prostora,</w:t>
      </w:r>
      <w:r w:rsidR="0074678B">
        <w:rPr>
          <w:rFonts w:ascii="Times New Roman" w:hAnsi="Times New Roman"/>
        </w:rPr>
        <w:t xml:space="preserve"> javne površine,</w:t>
      </w:r>
      <w:r w:rsidRPr="0074678B">
        <w:rPr>
          <w:rFonts w:ascii="Times New Roman" w:hAnsi="Times New Roman"/>
        </w:rPr>
        <w:t xml:space="preserve"> poljoprivrednog zemljišta, pravo služnosti</w:t>
      </w:r>
      <w:r w:rsidR="0074678B">
        <w:rPr>
          <w:rFonts w:ascii="Times New Roman" w:hAnsi="Times New Roman"/>
        </w:rPr>
        <w:t>, spomenička renta</w:t>
      </w:r>
      <w:r w:rsidRPr="0074678B">
        <w:rPr>
          <w:rFonts w:ascii="Times New Roman" w:hAnsi="Times New Roman"/>
        </w:rPr>
        <w:t xml:space="preserve">). </w:t>
      </w:r>
      <w:r w:rsidR="0006700D" w:rsidRPr="00A62410">
        <w:rPr>
          <w:rFonts w:ascii="Times New Roman" w:hAnsi="Times New Roman"/>
          <w:noProof/>
        </w:rPr>
        <w:t>Ostali</w:t>
      </w:r>
      <w:r w:rsidR="00A62410" w:rsidRPr="00A62410">
        <w:rPr>
          <w:rFonts w:ascii="Times New Roman" w:hAnsi="Times New Roman"/>
          <w:noProof/>
        </w:rPr>
        <w:t xml:space="preserve"> </w:t>
      </w:r>
      <w:r w:rsidR="0006700D" w:rsidRPr="00A62410">
        <w:rPr>
          <w:rFonts w:ascii="Times New Roman" w:hAnsi="Times New Roman"/>
          <w:noProof/>
        </w:rPr>
        <w:t>prihodi od nefinanc</w:t>
      </w:r>
      <w:r w:rsidR="00484617">
        <w:rPr>
          <w:rFonts w:ascii="Times New Roman" w:hAnsi="Times New Roman"/>
          <w:noProof/>
        </w:rPr>
        <w:t>ijske</w:t>
      </w:r>
      <w:r w:rsidR="0006700D" w:rsidRPr="00A62410">
        <w:rPr>
          <w:rFonts w:ascii="Times New Roman" w:hAnsi="Times New Roman"/>
          <w:noProof/>
        </w:rPr>
        <w:t xml:space="preserve"> imovine koji se odnose na nezakonito izgrađene građevine – legalizaciju</w:t>
      </w:r>
      <w:r w:rsidR="00484617">
        <w:rPr>
          <w:rFonts w:ascii="Times New Roman" w:hAnsi="Times New Roman"/>
          <w:noProof/>
        </w:rPr>
        <w:t xml:space="preserve"> nisu ostvareni</w:t>
      </w:r>
      <w:r w:rsidR="0006700D" w:rsidRPr="00A62410">
        <w:rPr>
          <w:rFonts w:ascii="Times New Roman" w:hAnsi="Times New Roman"/>
          <w:noProof/>
        </w:rPr>
        <w:t xml:space="preserve"> uslijed </w:t>
      </w:r>
      <w:r w:rsidR="00A62410" w:rsidRPr="00A62410">
        <w:rPr>
          <w:rFonts w:ascii="Times New Roman" w:hAnsi="Times New Roman"/>
          <w:noProof/>
        </w:rPr>
        <w:t xml:space="preserve">ne </w:t>
      </w:r>
      <w:r w:rsidR="0006700D" w:rsidRPr="00A62410">
        <w:rPr>
          <w:rFonts w:ascii="Times New Roman" w:hAnsi="Times New Roman"/>
          <w:noProof/>
        </w:rPr>
        <w:t>izda</w:t>
      </w:r>
      <w:r w:rsidR="00A62410" w:rsidRPr="00A62410">
        <w:rPr>
          <w:rFonts w:ascii="Times New Roman" w:hAnsi="Times New Roman"/>
          <w:noProof/>
        </w:rPr>
        <w:t>vanja</w:t>
      </w:r>
      <w:r w:rsidR="0006700D" w:rsidRPr="00A62410">
        <w:rPr>
          <w:rFonts w:ascii="Times New Roman" w:hAnsi="Times New Roman"/>
          <w:noProof/>
        </w:rPr>
        <w:t xml:space="preserve"> rješenja.</w:t>
      </w:r>
    </w:p>
    <w:p w14:paraId="5722815D" w14:textId="7DF2E1FF" w:rsidR="006E319E" w:rsidRPr="00F34356" w:rsidRDefault="006E319E" w:rsidP="002B081A">
      <w:pPr>
        <w:spacing w:after="0" w:line="360" w:lineRule="auto"/>
        <w:jc w:val="both"/>
        <w:rPr>
          <w:rFonts w:ascii="Times New Roman" w:eastAsiaTheme="minorHAnsi" w:hAnsi="Times New Roman"/>
          <w:noProof/>
          <w:color w:val="FF0000"/>
        </w:rPr>
      </w:pPr>
      <w:r w:rsidRPr="00563B78">
        <w:rPr>
          <w:rFonts w:ascii="Times New Roman" w:hAnsi="Times New Roman"/>
          <w:b/>
          <w:bCs/>
          <w:lang w:val="es-ES"/>
        </w:rPr>
        <w:lastRenderedPageBreak/>
        <w:t>Prihodi od upravnih i administrativnih pristojbi i po posebnim propisima</w:t>
      </w:r>
      <w:r w:rsidRPr="00563B78">
        <w:rPr>
          <w:rFonts w:ascii="Times New Roman" w:hAnsi="Times New Roman"/>
          <w:lang w:val="es-ES"/>
        </w:rPr>
        <w:t xml:space="preserve"> ostvareni su u iznosu od   </w:t>
      </w:r>
      <w:r w:rsidR="00563B78" w:rsidRPr="00563B78">
        <w:rPr>
          <w:rFonts w:ascii="Times New Roman" w:hAnsi="Times New Roman"/>
        </w:rPr>
        <w:t>96.341,09</w:t>
      </w:r>
      <w:r w:rsidRPr="00563B78">
        <w:rPr>
          <w:rFonts w:ascii="Times New Roman" w:hAnsi="Times New Roman"/>
        </w:rPr>
        <w:t xml:space="preserve"> € </w:t>
      </w:r>
      <w:r w:rsidRPr="00563B78">
        <w:rPr>
          <w:rFonts w:ascii="Times New Roman" w:hAnsi="Times New Roman"/>
          <w:lang w:val="es-ES"/>
        </w:rPr>
        <w:t xml:space="preserve">te su povećani za </w:t>
      </w:r>
      <w:r w:rsidR="00563B78" w:rsidRPr="00563B78">
        <w:rPr>
          <w:rFonts w:ascii="Times New Roman" w:hAnsi="Times New Roman"/>
          <w:lang w:val="es-ES"/>
        </w:rPr>
        <w:t>0</w:t>
      </w:r>
      <w:r w:rsidR="0036331B" w:rsidRPr="00563B78">
        <w:rPr>
          <w:rFonts w:ascii="Times New Roman" w:hAnsi="Times New Roman"/>
          <w:lang w:val="es-ES"/>
        </w:rPr>
        <w:t>,7</w:t>
      </w:r>
      <w:r w:rsidR="00563B78" w:rsidRPr="00563B78">
        <w:rPr>
          <w:rFonts w:ascii="Times New Roman" w:hAnsi="Times New Roman"/>
          <w:lang w:val="es-ES"/>
        </w:rPr>
        <w:t>8</w:t>
      </w:r>
      <w:r w:rsidRPr="00563B78">
        <w:rPr>
          <w:rFonts w:ascii="Times New Roman" w:hAnsi="Times New Roman"/>
          <w:lang w:val="es-ES"/>
        </w:rPr>
        <w:t xml:space="preserve"> % u odnosu na 202</w:t>
      </w:r>
      <w:r w:rsidR="00563B78" w:rsidRPr="00563B78">
        <w:rPr>
          <w:rFonts w:ascii="Times New Roman" w:hAnsi="Times New Roman"/>
          <w:lang w:val="es-ES"/>
        </w:rPr>
        <w:t>4</w:t>
      </w:r>
      <w:r w:rsidRPr="00563B78">
        <w:rPr>
          <w:rFonts w:ascii="Times New Roman" w:hAnsi="Times New Roman"/>
          <w:lang w:val="es-ES"/>
        </w:rPr>
        <w:t xml:space="preserve">. g., od čega prihodi od upravnih pristojbi iznose </w:t>
      </w:r>
      <w:r w:rsidR="00563B78" w:rsidRPr="00563B78">
        <w:rPr>
          <w:rFonts w:ascii="Times New Roman" w:hAnsi="Times New Roman"/>
          <w:lang w:val="es-ES"/>
        </w:rPr>
        <w:t>164,35</w:t>
      </w:r>
      <w:r w:rsidR="0036331B" w:rsidRPr="00563B78">
        <w:rPr>
          <w:rFonts w:ascii="Times New Roman" w:hAnsi="Times New Roman"/>
          <w:lang w:val="es-ES"/>
        </w:rPr>
        <w:t xml:space="preserve"> €</w:t>
      </w:r>
      <w:r w:rsidRPr="00563B78">
        <w:rPr>
          <w:rFonts w:ascii="Times New Roman" w:hAnsi="Times New Roman"/>
          <w:lang w:val="es-ES"/>
        </w:rPr>
        <w:t>, prihodi po posebnim propisima (šumski doprinos</w:t>
      </w:r>
      <w:r w:rsidR="002B081A">
        <w:rPr>
          <w:rFonts w:ascii="Times New Roman" w:hAnsi="Times New Roman"/>
          <w:lang w:val="es-ES"/>
        </w:rPr>
        <w:t>i</w:t>
      </w:r>
      <w:r w:rsidRPr="00563B78">
        <w:rPr>
          <w:rFonts w:ascii="Times New Roman" w:hAnsi="Times New Roman"/>
          <w:lang w:val="es-ES"/>
        </w:rPr>
        <w:t xml:space="preserve">) iznose </w:t>
      </w:r>
      <w:r w:rsidR="00563B78" w:rsidRPr="00563B78">
        <w:rPr>
          <w:rFonts w:ascii="Times New Roman" w:hAnsi="Times New Roman"/>
          <w:lang w:val="es-ES"/>
        </w:rPr>
        <w:t>8.020,45</w:t>
      </w:r>
      <w:r w:rsidRPr="00563B78">
        <w:rPr>
          <w:rFonts w:ascii="Times New Roman" w:hAnsi="Times New Roman"/>
          <w:lang w:val="es-ES"/>
        </w:rPr>
        <w:t xml:space="preserve"> €, te prihodi od komunalnih doprinosa i naknada iznose </w:t>
      </w:r>
      <w:r w:rsidR="00563B78" w:rsidRPr="00563B78">
        <w:rPr>
          <w:rFonts w:ascii="Times New Roman" w:hAnsi="Times New Roman"/>
          <w:lang w:val="es-ES"/>
        </w:rPr>
        <w:t xml:space="preserve">88.156,29 </w:t>
      </w:r>
      <w:r w:rsidRPr="00563B78">
        <w:rPr>
          <w:rFonts w:ascii="Times New Roman" w:hAnsi="Times New Roman"/>
          <w:lang w:val="es-ES"/>
        </w:rPr>
        <w:t xml:space="preserve">€. </w:t>
      </w:r>
      <w:r w:rsidRPr="00563B78">
        <w:rPr>
          <w:rFonts w:ascii="Times New Roman" w:eastAsiaTheme="minorHAnsi" w:hAnsi="Times New Roman"/>
          <w:noProof/>
        </w:rPr>
        <w:t>Najveće povećanje prikazano je na Komunalnom doprinosu zbog više izdanih i naplaćenih rješenja.</w:t>
      </w:r>
    </w:p>
    <w:p w14:paraId="61C9B515" w14:textId="77777777" w:rsidR="006E319E" w:rsidRPr="00F34356" w:rsidRDefault="006E319E" w:rsidP="006E31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00"/>
        <w:jc w:val="both"/>
        <w:rPr>
          <w:rFonts w:ascii="Times New Roman" w:hAnsi="Times New Roman"/>
          <w:color w:val="FF0000"/>
          <w:lang w:val="es-ES"/>
        </w:rPr>
      </w:pPr>
    </w:p>
    <w:p w14:paraId="1234E0D7" w14:textId="728799F3" w:rsidR="006E319E" w:rsidRPr="007778A1" w:rsidRDefault="006E319E" w:rsidP="006E31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00"/>
        <w:jc w:val="both"/>
        <w:rPr>
          <w:rFonts w:ascii="Times New Roman" w:hAnsi="Times New Roman"/>
          <w:lang w:val="es-ES"/>
        </w:rPr>
      </w:pPr>
      <w:r w:rsidRPr="007778A1">
        <w:rPr>
          <w:rFonts w:ascii="Times New Roman" w:hAnsi="Times New Roman"/>
          <w:b/>
          <w:bCs/>
          <w:lang w:val="es-ES"/>
        </w:rPr>
        <w:t xml:space="preserve">Prihodi od prodaje proizvoda i robe te pruženih usluga i prihodi od donacija </w:t>
      </w:r>
      <w:r w:rsidRPr="007778A1">
        <w:rPr>
          <w:rFonts w:ascii="Times New Roman" w:hAnsi="Times New Roman"/>
          <w:lang w:val="es-ES"/>
        </w:rPr>
        <w:t xml:space="preserve">u promatranom razdoblju bilježe ostvarenje od </w:t>
      </w:r>
      <w:r w:rsidR="007778A1" w:rsidRPr="007778A1">
        <w:rPr>
          <w:rFonts w:ascii="Times New Roman" w:hAnsi="Times New Roman"/>
          <w:lang w:val="es-ES"/>
        </w:rPr>
        <w:t>3.119,44</w:t>
      </w:r>
      <w:r w:rsidRPr="007778A1">
        <w:rPr>
          <w:rFonts w:ascii="Times New Roman" w:hAnsi="Times New Roman"/>
          <w:lang w:val="es-ES"/>
        </w:rPr>
        <w:t xml:space="preserve"> € </w:t>
      </w:r>
      <w:r w:rsidR="0034523C" w:rsidRPr="007778A1">
        <w:rPr>
          <w:rFonts w:ascii="Times New Roman" w:hAnsi="Times New Roman"/>
          <w:lang w:val="es-ES"/>
        </w:rPr>
        <w:t>i odnose na uslugu obračuna i naplate naknade za uređenje voda.</w:t>
      </w:r>
    </w:p>
    <w:p w14:paraId="11A25566" w14:textId="77777777" w:rsidR="0034523C" w:rsidRPr="00F34356" w:rsidRDefault="0034523C" w:rsidP="006E31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00"/>
        <w:jc w:val="both"/>
        <w:rPr>
          <w:rFonts w:ascii="Times New Roman" w:hAnsi="Times New Roman"/>
          <w:color w:val="FF0000"/>
          <w:lang w:val="es-ES"/>
        </w:rPr>
      </w:pPr>
    </w:p>
    <w:p w14:paraId="1BB2F3DD" w14:textId="6BD33694" w:rsidR="006E319E" w:rsidRPr="00F34356" w:rsidRDefault="006E319E" w:rsidP="006E31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00"/>
        <w:jc w:val="both"/>
        <w:rPr>
          <w:rFonts w:ascii="Times New Roman" w:hAnsi="Times New Roman"/>
          <w:color w:val="FF0000"/>
          <w:lang w:val="es-ES"/>
        </w:rPr>
      </w:pPr>
      <w:r w:rsidRPr="007778A1">
        <w:rPr>
          <w:rFonts w:ascii="Times New Roman" w:hAnsi="Times New Roman"/>
          <w:b/>
          <w:bCs/>
          <w:lang w:val="es-ES"/>
        </w:rPr>
        <w:t>Kazne, upravne mjene i ostali prihode</w:t>
      </w:r>
      <w:r w:rsidRPr="007778A1">
        <w:rPr>
          <w:rFonts w:ascii="Times New Roman" w:hAnsi="Times New Roman"/>
          <w:lang w:val="es-ES"/>
        </w:rPr>
        <w:t xml:space="preserve"> iznose </w:t>
      </w:r>
      <w:r w:rsidR="007778A1" w:rsidRPr="007778A1">
        <w:rPr>
          <w:rFonts w:ascii="Times New Roman" w:hAnsi="Times New Roman"/>
          <w:lang w:val="es-ES"/>
        </w:rPr>
        <w:t>3.337,54</w:t>
      </w:r>
      <w:r w:rsidRPr="007778A1">
        <w:rPr>
          <w:rFonts w:ascii="Times New Roman" w:hAnsi="Times New Roman"/>
          <w:lang w:val="es-ES"/>
        </w:rPr>
        <w:t xml:space="preserve"> €</w:t>
      </w:r>
      <w:r w:rsidR="007778A1">
        <w:rPr>
          <w:rFonts w:ascii="Times New Roman" w:hAnsi="Times New Roman"/>
          <w:lang w:val="es-ES"/>
        </w:rPr>
        <w:t xml:space="preserve"> i ostvareni su od </w:t>
      </w:r>
      <w:r w:rsidR="00720FE2" w:rsidRPr="007778A1">
        <w:rPr>
          <w:rFonts w:ascii="Times New Roman" w:hAnsi="Times New Roman"/>
          <w:lang w:val="es-ES"/>
        </w:rPr>
        <w:t>Ostali</w:t>
      </w:r>
      <w:r w:rsidR="007778A1" w:rsidRPr="007778A1">
        <w:rPr>
          <w:rFonts w:ascii="Times New Roman" w:hAnsi="Times New Roman"/>
          <w:lang w:val="es-ES"/>
        </w:rPr>
        <w:t>h</w:t>
      </w:r>
      <w:r w:rsidR="00720FE2" w:rsidRPr="007778A1">
        <w:rPr>
          <w:rFonts w:ascii="Times New Roman" w:hAnsi="Times New Roman"/>
          <w:lang w:val="es-ES"/>
        </w:rPr>
        <w:t xml:space="preserve"> prihod</w:t>
      </w:r>
      <w:r w:rsidR="007778A1" w:rsidRPr="007778A1">
        <w:rPr>
          <w:rFonts w:ascii="Times New Roman" w:hAnsi="Times New Roman"/>
          <w:lang w:val="es-ES"/>
        </w:rPr>
        <w:t xml:space="preserve">a </w:t>
      </w:r>
      <w:r w:rsidR="00720FE2" w:rsidRPr="007778A1">
        <w:rPr>
          <w:rFonts w:ascii="Times New Roman" w:hAnsi="Times New Roman"/>
          <w:lang w:val="es-ES"/>
        </w:rPr>
        <w:t>te se najvećim dijelom odnose na naplatu troškova ispisa i distribucije naknade za uređenje voda.</w:t>
      </w:r>
    </w:p>
    <w:p w14:paraId="3B42158A" w14:textId="77777777" w:rsidR="006E319E" w:rsidRPr="00F34356" w:rsidRDefault="006E319E" w:rsidP="006E31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00"/>
        <w:jc w:val="both"/>
        <w:rPr>
          <w:rFonts w:ascii="Times New Roman" w:hAnsi="Times New Roman"/>
          <w:color w:val="FF0000"/>
          <w:lang w:val="es-ES"/>
        </w:rPr>
      </w:pPr>
    </w:p>
    <w:p w14:paraId="296BF07B" w14:textId="5DC79940" w:rsidR="000E2082" w:rsidRPr="000E2082" w:rsidRDefault="000E2082" w:rsidP="000E2082">
      <w:pPr>
        <w:spacing w:after="120"/>
        <w:jc w:val="both"/>
        <w:rPr>
          <w:rFonts w:ascii="Times New Roman" w:hAnsi="Times New Roman"/>
          <w:noProof/>
        </w:rPr>
      </w:pPr>
      <w:r w:rsidRPr="000E2082">
        <w:rPr>
          <w:rFonts w:ascii="Times New Roman" w:hAnsi="Times New Roman"/>
          <w:b/>
          <w:bCs/>
          <w:noProof/>
        </w:rPr>
        <w:t>Prihodi od prodaje nefinancijske imovine</w:t>
      </w:r>
      <w:r w:rsidRPr="000E2082">
        <w:rPr>
          <w:rFonts w:ascii="Times New Roman" w:hAnsi="Times New Roman"/>
          <w:noProof/>
        </w:rPr>
        <w:t xml:space="preserve"> ostvareni su u iznosu od 20.600,00 € i odnose se na prodaju nekretnine (k.č.</w:t>
      </w:r>
      <w:r w:rsidRPr="000E2082">
        <w:t xml:space="preserve"> </w:t>
      </w:r>
      <w:r w:rsidRPr="000E2082">
        <w:rPr>
          <w:rFonts w:ascii="Times New Roman" w:hAnsi="Times New Roman"/>
          <w:noProof/>
        </w:rPr>
        <w:t>br. 1728/1, k.o. Draganići 1) u suvlasništvu Općine Draganić.</w:t>
      </w:r>
    </w:p>
    <w:p w14:paraId="6BAB2BAE" w14:textId="77777777" w:rsidR="006E319E" w:rsidRPr="002B081A" w:rsidRDefault="006E319E" w:rsidP="0096115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0B796D8" w14:textId="77777777" w:rsidR="006E319E" w:rsidRDefault="006E319E" w:rsidP="006E319E"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2. RASHODI I IZDACI</w:t>
      </w:r>
    </w:p>
    <w:p w14:paraId="3E228DD9" w14:textId="6F8C5E35" w:rsidR="006E319E" w:rsidRDefault="006E319E" w:rsidP="006E319E">
      <w:pPr>
        <w:spacing w:before="120"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sljedećoj tablici daje se pregled izvršenih rashoda i izdataka Proračuna Općine Draganić u prvom polugodištu 202</w:t>
      </w:r>
      <w:r w:rsidR="00F34356">
        <w:rPr>
          <w:rFonts w:ascii="Times New Roman" w:hAnsi="Times New Roman"/>
        </w:rPr>
        <w:t>5</w:t>
      </w:r>
      <w:r>
        <w:rPr>
          <w:rFonts w:ascii="Times New Roman" w:hAnsi="Times New Roman"/>
        </w:rPr>
        <w:t>. godine s usporednim pokazateljima izvršenja rashoda i izdataka u prvom polugodištu 202</w:t>
      </w:r>
      <w:r w:rsidR="00F34356">
        <w:rPr>
          <w:rFonts w:ascii="Times New Roman" w:hAnsi="Times New Roman"/>
        </w:rPr>
        <w:t>4</w:t>
      </w:r>
      <w:r>
        <w:rPr>
          <w:rFonts w:ascii="Times New Roman" w:hAnsi="Times New Roman"/>
        </w:rPr>
        <w:t>. godine.</w:t>
      </w:r>
    </w:p>
    <w:p w14:paraId="4EA88C35" w14:textId="62013795" w:rsidR="006E319E" w:rsidRDefault="006E319E" w:rsidP="006E319E">
      <w:pPr>
        <w:suppressLineNumbers/>
        <w:spacing w:before="120" w:after="120" w:line="36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 w:cs="Lucida Sans"/>
          <w:i/>
          <w:iCs/>
          <w:sz w:val="20"/>
          <w:szCs w:val="20"/>
        </w:rPr>
        <w:t xml:space="preserve">Tablica </w:t>
      </w:r>
      <w:r>
        <w:rPr>
          <w:rFonts w:ascii="Times New Roman" w:hAnsi="Times New Roman" w:cs="Lucida Sans"/>
          <w:i/>
          <w:iCs/>
          <w:noProof/>
          <w:sz w:val="20"/>
          <w:szCs w:val="20"/>
        </w:rPr>
        <w:t>3</w:t>
      </w:r>
      <w:r>
        <w:rPr>
          <w:rFonts w:ascii="Times New Roman" w:hAnsi="Times New Roman" w:cs="Lucida Sans"/>
          <w:i/>
          <w:iCs/>
          <w:sz w:val="20"/>
          <w:szCs w:val="20"/>
        </w:rPr>
        <w:t xml:space="preserve">. </w:t>
      </w:r>
      <w:r>
        <w:rPr>
          <w:rFonts w:ascii="Times New Roman" w:hAnsi="Times New Roman"/>
          <w:i/>
          <w:iCs/>
          <w:sz w:val="20"/>
          <w:szCs w:val="20"/>
        </w:rPr>
        <w:t>Izvršenje ukupnih rashoda i izdataka u prvom polugodištu 202</w:t>
      </w:r>
      <w:r w:rsidR="00F34356">
        <w:rPr>
          <w:rFonts w:ascii="Times New Roman" w:hAnsi="Times New Roman"/>
          <w:i/>
          <w:iCs/>
          <w:sz w:val="20"/>
          <w:szCs w:val="20"/>
        </w:rPr>
        <w:t>4</w:t>
      </w:r>
      <w:r>
        <w:rPr>
          <w:rFonts w:ascii="Times New Roman" w:hAnsi="Times New Roman"/>
          <w:i/>
          <w:iCs/>
          <w:sz w:val="20"/>
          <w:szCs w:val="20"/>
        </w:rPr>
        <w:t>. i prvom polugodištu 202</w:t>
      </w:r>
      <w:r w:rsidR="00F34356">
        <w:rPr>
          <w:rFonts w:ascii="Times New Roman" w:hAnsi="Times New Roman"/>
          <w:i/>
          <w:iCs/>
          <w:sz w:val="20"/>
          <w:szCs w:val="20"/>
        </w:rPr>
        <w:t>5</w:t>
      </w:r>
      <w:r>
        <w:rPr>
          <w:rFonts w:ascii="Times New Roman" w:hAnsi="Times New Roman"/>
          <w:i/>
          <w:iCs/>
          <w:sz w:val="20"/>
          <w:szCs w:val="20"/>
        </w:rPr>
        <w:t>. godine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4360"/>
        <w:gridCol w:w="1403"/>
        <w:gridCol w:w="1438"/>
        <w:gridCol w:w="1172"/>
      </w:tblGrid>
      <w:tr w:rsidR="006E319E" w14:paraId="227AC06A" w14:textId="77777777" w:rsidTr="006E319E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A6F2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Račun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55A7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A2F0" w14:textId="168EC636" w:rsidR="006E319E" w:rsidRDefault="006E319E">
            <w:pPr>
              <w:spacing w:after="0"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Izvršenje        I-VI 202</w:t>
            </w:r>
            <w:r w:rsidR="00F3435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9EAA" w14:textId="5F32E8F6" w:rsidR="006E319E" w:rsidRDefault="006E319E">
            <w:pPr>
              <w:spacing w:after="0"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Izvršenje         I-VI 202</w:t>
            </w:r>
            <w:r w:rsidR="00F3435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B28D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Indeks </w:t>
            </w:r>
          </w:p>
        </w:tc>
      </w:tr>
      <w:tr w:rsidR="006E319E" w14:paraId="54CBE9AB" w14:textId="77777777" w:rsidTr="006E319E">
        <w:trPr>
          <w:trHeight w:val="259"/>
        </w:trPr>
        <w:tc>
          <w:tcPr>
            <w:tcW w:w="5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345947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SVEUKUPNO RASHODI / IZDACI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51F088" w14:textId="5B9BAB7F" w:rsidR="006E319E" w:rsidRDefault="00F34356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503.989,83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854EEC" w14:textId="1DC74D67" w:rsidR="006E319E" w:rsidRDefault="001F77A2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1.007.506,03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319272" w14:textId="23A704B4" w:rsidR="006E319E" w:rsidRDefault="001F77A2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199,91</w:t>
            </w:r>
            <w:r w:rsidR="00360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319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E319E" w14:paraId="782C0F77" w14:textId="77777777" w:rsidTr="006E319E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1F30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34A7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Rashodi poslovanja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B7B2" w14:textId="07516882" w:rsidR="006E319E" w:rsidRDefault="00F34356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364.820,78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F703" w14:textId="688F2DB0" w:rsidR="006E319E" w:rsidRDefault="00F34356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743.764,16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15A4" w14:textId="2C47330A" w:rsidR="006E319E" w:rsidRDefault="00F34356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203.87</w:t>
            </w:r>
            <w:r w:rsidR="00360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319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E319E" w14:paraId="3090E2DC" w14:textId="77777777" w:rsidTr="006E319E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2EBB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A85C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Rashodi za nabavu nefinancijske imovine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7E88" w14:textId="1B006FDC" w:rsidR="006E319E" w:rsidRDefault="00F34356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139.169,05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E838" w14:textId="1F18A614" w:rsidR="006E319E" w:rsidRDefault="00F34356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238.741,87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8AC0" w14:textId="36906A9F" w:rsidR="006E319E" w:rsidRDefault="00F34356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171.55</w:t>
            </w:r>
            <w:r w:rsidR="006E319E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</w:tc>
      </w:tr>
      <w:tr w:rsidR="006E319E" w14:paraId="66B0E492" w14:textId="77777777" w:rsidTr="006E319E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D61B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AEE2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1594" w14:textId="77777777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A3D0" w14:textId="47829CF1" w:rsidR="006E319E" w:rsidRDefault="00F34356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25.000</w:t>
            </w:r>
            <w:r w:rsidR="006E31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1C42" w14:textId="17997EE2" w:rsidR="006E319E" w:rsidRDefault="00F34356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0,00 %</w:t>
            </w:r>
          </w:p>
        </w:tc>
      </w:tr>
    </w:tbl>
    <w:p w14:paraId="2B3D91A7" w14:textId="77777777" w:rsidR="006E319E" w:rsidRDefault="006E319E" w:rsidP="006E319E">
      <w:pPr>
        <w:jc w:val="both"/>
        <w:rPr>
          <w:rFonts w:ascii="Times New Roman" w:hAnsi="Times New Roman"/>
          <w:b/>
          <w:szCs w:val="24"/>
        </w:rPr>
      </w:pPr>
    </w:p>
    <w:p w14:paraId="74097A9F" w14:textId="490D9C3B" w:rsidR="006E319E" w:rsidRDefault="006E319E" w:rsidP="006E319E">
      <w:pPr>
        <w:spacing w:before="120"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Rashodi poslovanja u razdoblju I-VI 202</w:t>
      </w:r>
      <w:r w:rsidR="00536E6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godine izvršeni su u iznosu od </w:t>
      </w:r>
      <w:r w:rsidR="00536E65">
        <w:rPr>
          <w:rFonts w:ascii="Times New Roman" w:hAnsi="Times New Roman"/>
        </w:rPr>
        <w:t>743.764,16</w:t>
      </w:r>
      <w:r w:rsidR="00886093">
        <w:rPr>
          <w:rFonts w:ascii="Times New Roman" w:hAnsi="Times New Roman"/>
        </w:rPr>
        <w:t xml:space="preserve"> € </w:t>
      </w:r>
      <w:r>
        <w:rPr>
          <w:rFonts w:ascii="Times New Roman" w:hAnsi="Times New Roman"/>
        </w:rPr>
        <w:t xml:space="preserve">što je </w:t>
      </w:r>
      <w:r w:rsidR="00536E65">
        <w:rPr>
          <w:rFonts w:ascii="Times New Roman" w:hAnsi="Times New Roman"/>
        </w:rPr>
        <w:t>103</w:t>
      </w:r>
      <w:r w:rsidR="0084470A">
        <w:rPr>
          <w:rFonts w:ascii="Times New Roman" w:hAnsi="Times New Roman"/>
        </w:rPr>
        <w:t>,</w:t>
      </w:r>
      <w:r w:rsidR="00536E65">
        <w:rPr>
          <w:rFonts w:ascii="Times New Roman" w:hAnsi="Times New Roman"/>
        </w:rPr>
        <w:t>87</w:t>
      </w:r>
      <w:r>
        <w:rPr>
          <w:rFonts w:ascii="Times New Roman" w:hAnsi="Times New Roman"/>
        </w:rPr>
        <w:t xml:space="preserve"> % </w:t>
      </w:r>
      <w:r w:rsidR="00536E65">
        <w:rPr>
          <w:rFonts w:ascii="Times New Roman" w:hAnsi="Times New Roman"/>
        </w:rPr>
        <w:t>više</w:t>
      </w:r>
      <w:r>
        <w:rPr>
          <w:rFonts w:ascii="Times New Roman" w:hAnsi="Times New Roman"/>
        </w:rPr>
        <w:t xml:space="preserve"> u odnosu na isto razdoblje prethodne godine. Rashodi poslovanja uključuju rashode za zaposlene, materijalne rashode, financijske rashode, subvencije, pomoći dane u inozemstvo i unutar općeg proračuna, naknade građanima i kućanstvima na temelju osiguranja i druge naknade i </w:t>
      </w:r>
      <w:r w:rsidR="00961156" w:rsidRPr="00961156">
        <w:rPr>
          <w:rFonts w:ascii="Times New Roman" w:hAnsi="Times New Roman"/>
        </w:rPr>
        <w:t>rashode za donacije, kazne, naknade šteta i kapitalne pomoći.</w:t>
      </w:r>
      <w:r w:rsidRPr="00961156">
        <w:rPr>
          <w:rFonts w:ascii="Times New Roman" w:hAnsi="Times New Roman"/>
        </w:rPr>
        <w:t xml:space="preserve"> </w:t>
      </w:r>
    </w:p>
    <w:p w14:paraId="25397BC3" w14:textId="0DA0037A" w:rsidR="00B603A1" w:rsidRDefault="006E319E" w:rsidP="006E319E">
      <w:pPr>
        <w:spacing w:before="120"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Rashodi za nabavu nefinancijske imovine u razdoblju od I-VI 202</w:t>
      </w:r>
      <w:r w:rsidR="00536E65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r w:rsidR="009250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godine izvršeni su u iznosu od </w:t>
      </w:r>
      <w:r w:rsidR="00536E65">
        <w:rPr>
          <w:rFonts w:ascii="Times New Roman" w:hAnsi="Times New Roman"/>
        </w:rPr>
        <w:t>238.741,87</w:t>
      </w:r>
      <w:r w:rsidR="008860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€ te uključuju</w:t>
      </w:r>
      <w:r w:rsidR="00B603A1" w:rsidRPr="00B603A1">
        <w:rPr>
          <w:rFonts w:ascii="Times New Roman" w:hAnsi="Times New Roman"/>
        </w:rPr>
        <w:t xml:space="preserve"> </w:t>
      </w:r>
      <w:r w:rsidR="00B603A1">
        <w:rPr>
          <w:rFonts w:ascii="Times New Roman" w:hAnsi="Times New Roman"/>
        </w:rPr>
        <w:t xml:space="preserve">rashode za nabavu </w:t>
      </w:r>
      <w:proofErr w:type="spellStart"/>
      <w:r w:rsidR="00B603A1">
        <w:rPr>
          <w:rFonts w:ascii="Times New Roman" w:hAnsi="Times New Roman"/>
        </w:rPr>
        <w:t>neproizvedene</w:t>
      </w:r>
      <w:proofErr w:type="spellEnd"/>
      <w:r w:rsidR="00B603A1">
        <w:rPr>
          <w:rFonts w:ascii="Times New Roman" w:hAnsi="Times New Roman"/>
        </w:rPr>
        <w:t xml:space="preserve"> dugotrajne imovine,</w:t>
      </w:r>
      <w:r>
        <w:rPr>
          <w:rFonts w:ascii="Times New Roman" w:hAnsi="Times New Roman"/>
        </w:rPr>
        <w:t xml:space="preserve"> </w:t>
      </w:r>
      <w:bookmarkStart w:id="0" w:name="_Hlk18495391"/>
      <w:r>
        <w:rPr>
          <w:rFonts w:ascii="Times New Roman" w:hAnsi="Times New Roman"/>
        </w:rPr>
        <w:t xml:space="preserve">rashode </w:t>
      </w:r>
      <w:bookmarkEnd w:id="0"/>
      <w:r>
        <w:rPr>
          <w:rFonts w:ascii="Times New Roman" w:hAnsi="Times New Roman"/>
        </w:rPr>
        <w:t>za nabavu proizvedene dugotrajne imovine i rashode za dodatna ulaganja na nefinancijskoj imovini</w:t>
      </w:r>
      <w:r w:rsidR="00961156">
        <w:rPr>
          <w:rFonts w:ascii="Times New Roman" w:hAnsi="Times New Roman"/>
        </w:rPr>
        <w:t>.</w:t>
      </w:r>
    </w:p>
    <w:p w14:paraId="4EB22980" w14:textId="77777777" w:rsidR="002B081A" w:rsidRDefault="002B081A" w:rsidP="006E319E">
      <w:pPr>
        <w:spacing w:before="120" w:after="120" w:line="360" w:lineRule="auto"/>
        <w:jc w:val="both"/>
        <w:rPr>
          <w:rFonts w:ascii="Times New Roman" w:hAnsi="Times New Roman"/>
        </w:rPr>
      </w:pPr>
    </w:p>
    <w:p w14:paraId="0F7B65A6" w14:textId="77777777" w:rsidR="006E319E" w:rsidRDefault="006E319E" w:rsidP="006E319E">
      <w:pPr>
        <w:spacing w:before="120" w:after="120" w:line="360" w:lineRule="auto"/>
        <w:jc w:val="both"/>
        <w:rPr>
          <w:rFonts w:ascii="Times New Roman" w:hAnsi="Times New Roman"/>
        </w:rPr>
      </w:pPr>
      <w:r w:rsidRPr="00745CAC">
        <w:rPr>
          <w:rFonts w:ascii="Times New Roman" w:hAnsi="Times New Roman"/>
        </w:rPr>
        <w:lastRenderedPageBreak/>
        <w:t>U izvještajnom razdoblju pojedine vrste rashoda poslovanja izvršene su kako slijedi:</w:t>
      </w:r>
    </w:p>
    <w:p w14:paraId="0BF75BC9" w14:textId="4FFE3914" w:rsidR="006E319E" w:rsidRDefault="006E319E" w:rsidP="006E319E">
      <w:pPr>
        <w:suppressLineNumbers/>
        <w:spacing w:before="120" w:after="120" w:line="36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 w:cs="Lucida Sans"/>
          <w:i/>
          <w:iCs/>
          <w:sz w:val="20"/>
          <w:szCs w:val="20"/>
        </w:rPr>
        <w:t xml:space="preserve">Tablica </w:t>
      </w:r>
      <w:r>
        <w:rPr>
          <w:rFonts w:ascii="Times New Roman" w:hAnsi="Times New Roman" w:cs="Lucida Sans"/>
          <w:i/>
          <w:iCs/>
          <w:noProof/>
          <w:sz w:val="20"/>
          <w:szCs w:val="20"/>
        </w:rPr>
        <w:t>4.</w:t>
      </w:r>
      <w:r>
        <w:rPr>
          <w:rFonts w:ascii="Times New Roman" w:hAnsi="Times New Roman" w:cs="Lucida Sans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Izvršenje ukupnih rashoda i izdataka u prvom polugodištu 202</w:t>
      </w:r>
      <w:r w:rsidR="00536E65">
        <w:rPr>
          <w:rFonts w:ascii="Times New Roman" w:hAnsi="Times New Roman"/>
          <w:i/>
          <w:iCs/>
          <w:sz w:val="20"/>
          <w:szCs w:val="20"/>
        </w:rPr>
        <w:t>4</w:t>
      </w:r>
      <w:r>
        <w:rPr>
          <w:rFonts w:ascii="Times New Roman" w:hAnsi="Times New Roman"/>
          <w:i/>
          <w:iCs/>
          <w:sz w:val="20"/>
          <w:szCs w:val="20"/>
        </w:rPr>
        <w:t>. i prvom polugodištu 202</w:t>
      </w:r>
      <w:r w:rsidR="00536E65">
        <w:rPr>
          <w:rFonts w:ascii="Times New Roman" w:hAnsi="Times New Roman"/>
          <w:i/>
          <w:iCs/>
          <w:sz w:val="20"/>
          <w:szCs w:val="20"/>
        </w:rPr>
        <w:t>5</w:t>
      </w:r>
      <w:r>
        <w:rPr>
          <w:rFonts w:ascii="Times New Roman" w:hAnsi="Times New Roman"/>
          <w:i/>
          <w:iCs/>
          <w:sz w:val="20"/>
          <w:szCs w:val="20"/>
        </w:rPr>
        <w:t>. godine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4035"/>
        <w:gridCol w:w="1476"/>
        <w:gridCol w:w="1476"/>
        <w:gridCol w:w="1245"/>
      </w:tblGrid>
      <w:tr w:rsidR="006E319E" w14:paraId="74A5AF31" w14:textId="77777777" w:rsidTr="006E319E">
        <w:trPr>
          <w:trHeight w:val="25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F6A0" w14:textId="77777777" w:rsidR="006E319E" w:rsidRDefault="006E319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Račun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3257" w14:textId="77777777" w:rsidR="006E319E" w:rsidRDefault="006E319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01C1" w14:textId="4F737695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Izvršenje        I-VI 202</w:t>
            </w:r>
            <w:r w:rsidR="00536E6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3444" w14:textId="5CAE9542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Izvršenje         I-VI 202</w:t>
            </w:r>
            <w:r w:rsidR="00536E65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BE70" w14:textId="77777777" w:rsidR="006E319E" w:rsidRDefault="006E319E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Indeks </w:t>
            </w:r>
          </w:p>
        </w:tc>
      </w:tr>
      <w:tr w:rsidR="006E319E" w14:paraId="041D709B" w14:textId="77777777" w:rsidTr="006E319E">
        <w:trPr>
          <w:trHeight w:val="255"/>
        </w:trPr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3EE935" w14:textId="77777777" w:rsidR="006E319E" w:rsidRDefault="006E319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UKUPNI RASHODI/IZDACI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855A36" w14:textId="206BE45B" w:rsidR="006E319E" w:rsidRDefault="00536E65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364.820,78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E2C027" w14:textId="67DB6414" w:rsidR="006E319E" w:rsidRDefault="00536E65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743.764,16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F27FCB" w14:textId="2FCB7FA3" w:rsidR="006E319E" w:rsidRDefault="00536E65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203.87 </w:t>
            </w:r>
            <w:r w:rsidR="006E319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E319E" w14:paraId="47467AEB" w14:textId="77777777" w:rsidTr="006E319E">
        <w:trPr>
          <w:trHeight w:val="25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A653" w14:textId="77777777" w:rsidR="006E319E" w:rsidRDefault="006E319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AAF3" w14:textId="77777777" w:rsidR="006E319E" w:rsidRDefault="006E319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Rashodi za zaposlene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FC3B" w14:textId="27193BC7" w:rsidR="006E319E" w:rsidRDefault="00536E65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68.231,85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0FA5" w14:textId="365B1808" w:rsidR="006E319E" w:rsidRDefault="00536E65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116.840,05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E6DD" w14:textId="0BE0EB81" w:rsidR="006E319E" w:rsidRDefault="00C97166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36E65">
              <w:rPr>
                <w:rFonts w:ascii="Times New Roman" w:hAnsi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36E6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36E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319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E319E" w14:paraId="21567DE4" w14:textId="77777777" w:rsidTr="006E319E">
        <w:trPr>
          <w:trHeight w:val="25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609F" w14:textId="77777777" w:rsidR="006E319E" w:rsidRDefault="006E319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B4CA" w14:textId="77777777" w:rsidR="006E319E" w:rsidRDefault="006E319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Materijalni rashodi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7B21" w14:textId="04A8FB53" w:rsidR="006E319E" w:rsidRDefault="00536E65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147.065,05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8158" w14:textId="7D232D68" w:rsidR="006E319E" w:rsidRDefault="00536E65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297.019,21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FD6F" w14:textId="434E9748" w:rsidR="006E319E" w:rsidRDefault="00536E65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201,96 </w:t>
            </w:r>
            <w:r w:rsidR="006E319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E319E" w14:paraId="4F06BC51" w14:textId="77777777" w:rsidTr="006E319E">
        <w:trPr>
          <w:trHeight w:val="25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6341" w14:textId="77777777" w:rsidR="006E319E" w:rsidRDefault="006E319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7CC5" w14:textId="77777777" w:rsidR="006E319E" w:rsidRDefault="006E319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Financijski rashodi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6856" w14:textId="2CCE9D32" w:rsidR="006E319E" w:rsidRDefault="00536E65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332,28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6BC1" w14:textId="3728AC59" w:rsidR="006E319E" w:rsidRDefault="00536E65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522,14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B403" w14:textId="48EA7715" w:rsidR="006E319E" w:rsidRDefault="00C97166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36E65">
              <w:rPr>
                <w:rFonts w:ascii="Times New Roman" w:hAnsi="Times New Roman"/>
                <w:sz w:val="20"/>
                <w:szCs w:val="20"/>
              </w:rPr>
              <w:t xml:space="preserve">57,14 </w:t>
            </w:r>
            <w:r w:rsidR="006E319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E319E" w14:paraId="31E353A2" w14:textId="77777777" w:rsidTr="006E319E">
        <w:trPr>
          <w:trHeight w:val="25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588D" w14:textId="77777777" w:rsidR="006E319E" w:rsidRDefault="006E319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ECFD" w14:textId="77777777" w:rsidR="006E319E" w:rsidRDefault="006E319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Subvencije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A8F5" w14:textId="79354E4D" w:rsidR="006E319E" w:rsidRDefault="00536E65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86.653,46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B35E" w14:textId="20EC61A1" w:rsidR="006E319E" w:rsidRDefault="00536E65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122.367,52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FA70" w14:textId="204A4ABB" w:rsidR="006E319E" w:rsidRDefault="00536E65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141,21 </w:t>
            </w:r>
            <w:r w:rsidR="006E319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E319E" w14:paraId="6DDD361A" w14:textId="77777777" w:rsidTr="006E319E">
        <w:trPr>
          <w:trHeight w:val="25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497C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1FDE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715F" w14:textId="3A33EBFB" w:rsidR="006E319E" w:rsidRDefault="00536E65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3.540,00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2EA9" w14:textId="2E1B6DF8" w:rsidR="006E319E" w:rsidRDefault="00536E65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8.273,78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11D7" w14:textId="2E8E9E32" w:rsidR="006E319E" w:rsidRDefault="002D1D4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77A6F">
              <w:rPr>
                <w:rFonts w:ascii="Times New Roman" w:hAnsi="Times New Roman"/>
                <w:sz w:val="20"/>
                <w:szCs w:val="20"/>
              </w:rPr>
              <w:t xml:space="preserve">33,72 </w:t>
            </w:r>
            <w:r w:rsidR="006E319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E319E" w14:paraId="79BC3BA6" w14:textId="77777777" w:rsidTr="006E319E">
        <w:trPr>
          <w:trHeight w:val="25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6AD8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D3C8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8E67" w14:textId="5E4416B7" w:rsidR="006E319E" w:rsidRDefault="00277A6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16.389,31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CABA" w14:textId="2C7A1380" w:rsidR="006E319E" w:rsidRDefault="00277A6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40.664,64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1C15" w14:textId="5F7E5EBF" w:rsidR="006E319E" w:rsidRDefault="00277A6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248,12 </w:t>
            </w:r>
            <w:r w:rsidR="006E319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E319E" w14:paraId="0EA376F0" w14:textId="77777777" w:rsidTr="006E319E">
        <w:trPr>
          <w:trHeight w:val="25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5055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9EA1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Ostali rashodi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407B" w14:textId="31EAB7ED" w:rsidR="006E319E" w:rsidRDefault="00277A6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42.608,83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9F27" w14:textId="2F1D7898" w:rsidR="006E319E" w:rsidRDefault="00277A6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158.076,82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675E" w14:textId="637BE88D" w:rsidR="006E319E" w:rsidRDefault="00277A6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371,00 </w:t>
            </w:r>
            <w:r w:rsidR="006E319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E319E" w14:paraId="78A7DE74" w14:textId="77777777" w:rsidTr="006E319E">
        <w:trPr>
          <w:trHeight w:val="25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9D58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0FBC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neproizvedene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imovine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862C" w14:textId="77777777" w:rsidR="006E319E" w:rsidRDefault="00CA05DB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5D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2EF6" w14:textId="317C8AF7" w:rsidR="006E319E" w:rsidRDefault="00277A6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22.931,51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5933" w14:textId="0437350B" w:rsidR="006E319E" w:rsidRDefault="00745CAC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0,00 %</w:t>
            </w:r>
          </w:p>
        </w:tc>
      </w:tr>
      <w:tr w:rsidR="006E319E" w14:paraId="7ECF3D8F" w14:textId="77777777" w:rsidTr="006E319E">
        <w:trPr>
          <w:trHeight w:val="3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FBC1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FF71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Rashodi za nabavu proizvedene imovine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7435" w14:textId="24A89D19" w:rsidR="006E319E" w:rsidRDefault="00277A6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3.146,65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ED25" w14:textId="146AFB67" w:rsidR="006E319E" w:rsidRDefault="00277A6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25.059,41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80C1" w14:textId="3F182B38" w:rsidR="006E319E" w:rsidRDefault="00277A6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796,38 </w:t>
            </w:r>
            <w:r w:rsidR="006E319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E319E" w14:paraId="76250AB6" w14:textId="77777777" w:rsidTr="006E319E">
        <w:trPr>
          <w:trHeight w:val="25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81CB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49DA" w14:textId="77777777" w:rsidR="006E319E" w:rsidRDefault="006E319E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E278" w14:textId="0F75EB2D" w:rsidR="006E319E" w:rsidRDefault="00277A6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136.022,40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113A" w14:textId="34E1EB3C" w:rsidR="006E319E" w:rsidRDefault="00277A6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190.750,95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ACAC" w14:textId="3A0F7B99" w:rsidR="006E319E" w:rsidRDefault="00277A6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140,23 </w:t>
            </w:r>
            <w:r w:rsidR="006E319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</w:tbl>
    <w:p w14:paraId="0618EC38" w14:textId="77777777" w:rsidR="006E319E" w:rsidRDefault="006E319E" w:rsidP="006E319E">
      <w:pPr>
        <w:rPr>
          <w:sz w:val="24"/>
          <w:szCs w:val="24"/>
        </w:rPr>
      </w:pPr>
    </w:p>
    <w:p w14:paraId="052ADCD1" w14:textId="23EEE699" w:rsidR="006E319E" w:rsidRPr="00277A6F" w:rsidRDefault="006E319E" w:rsidP="006E319E">
      <w:pPr>
        <w:spacing w:line="360" w:lineRule="auto"/>
        <w:jc w:val="both"/>
        <w:rPr>
          <w:rFonts w:ascii="Times New Roman" w:hAnsi="Times New Roman"/>
          <w:color w:val="FF0000"/>
          <w:lang w:val="pl-PL"/>
        </w:rPr>
      </w:pPr>
      <w:r w:rsidRPr="00745CAC">
        <w:rPr>
          <w:rFonts w:ascii="Times New Roman" w:hAnsi="Times New Roman"/>
          <w:b/>
          <w:bCs/>
          <w:lang w:val="pl-PL"/>
        </w:rPr>
        <w:t>Rashodi za zaposlene</w:t>
      </w:r>
      <w:r w:rsidRPr="00745CAC">
        <w:rPr>
          <w:rFonts w:ascii="Times New Roman" w:hAnsi="Times New Roman"/>
          <w:lang w:val="pl-PL"/>
        </w:rPr>
        <w:t xml:space="preserve"> </w:t>
      </w:r>
      <w:r w:rsidR="009F55EB" w:rsidRPr="00745CAC">
        <w:rPr>
          <w:rFonts w:ascii="Times New Roman" w:hAnsi="Times New Roman"/>
          <w:lang w:val="pl-PL"/>
        </w:rPr>
        <w:t>izvršeni su u iznosu od</w:t>
      </w:r>
      <w:r w:rsidR="009F55EB" w:rsidRPr="00277A6F">
        <w:rPr>
          <w:rFonts w:ascii="Times New Roman" w:hAnsi="Times New Roman"/>
          <w:color w:val="FF0000"/>
          <w:lang w:val="pl-PL"/>
        </w:rPr>
        <w:t xml:space="preserve"> </w:t>
      </w:r>
      <w:r w:rsidR="00745CAC" w:rsidRPr="00745CAC">
        <w:rPr>
          <w:rFonts w:ascii="Times New Roman" w:hAnsi="Times New Roman"/>
          <w:lang w:val="pl-PL"/>
        </w:rPr>
        <w:t>116.840,05</w:t>
      </w:r>
      <w:r w:rsidR="009F55EB" w:rsidRPr="00745CAC">
        <w:rPr>
          <w:rFonts w:ascii="Times New Roman" w:hAnsi="Times New Roman"/>
          <w:lang w:val="pl-PL"/>
        </w:rPr>
        <w:t xml:space="preserve"> € te bilježe povećanje od</w:t>
      </w:r>
      <w:r w:rsidR="00745CAC" w:rsidRPr="00745CAC">
        <w:rPr>
          <w:rFonts w:ascii="Times New Roman" w:hAnsi="Times New Roman"/>
          <w:lang w:val="pl-PL"/>
        </w:rPr>
        <w:t xml:space="preserve"> 71,24</w:t>
      </w:r>
      <w:r w:rsidR="00A63861" w:rsidRPr="00745CAC">
        <w:rPr>
          <w:rFonts w:ascii="Times New Roman" w:hAnsi="Times New Roman"/>
          <w:lang w:val="pl-PL"/>
        </w:rPr>
        <w:t xml:space="preserve"> </w:t>
      </w:r>
      <w:r w:rsidR="009F55EB" w:rsidRPr="00745CAC">
        <w:rPr>
          <w:rFonts w:ascii="Times New Roman" w:hAnsi="Times New Roman"/>
          <w:lang w:val="pl-PL"/>
        </w:rPr>
        <w:t xml:space="preserve">%  </w:t>
      </w:r>
      <w:r w:rsidR="00745CAC" w:rsidRPr="00745CAC">
        <w:rPr>
          <w:rFonts w:ascii="Times New Roman" w:hAnsi="Times New Roman"/>
          <w:noProof/>
        </w:rPr>
        <w:t>uslijed promjena koeficijenta i osnovice za službenike te promjene koeficjenta načelnice u odnosu na promatrano razdoblje prethodne godine. Ostali rashodi za zaposlene odnose se na isplatu naknade za prehranu, uskrsnice te pomoć u slučaju rođenja djeteta.</w:t>
      </w:r>
    </w:p>
    <w:p w14:paraId="5865E171" w14:textId="5010D675" w:rsidR="006E319E" w:rsidRPr="00277A6F" w:rsidRDefault="006E319E" w:rsidP="006E319E">
      <w:pPr>
        <w:spacing w:after="120" w:line="360" w:lineRule="auto"/>
        <w:jc w:val="both"/>
        <w:rPr>
          <w:rFonts w:ascii="Times New Roman" w:hAnsi="Times New Roman"/>
          <w:color w:val="FF0000"/>
          <w:lang w:val="pl-PL"/>
        </w:rPr>
      </w:pPr>
      <w:r w:rsidRPr="00745CAC">
        <w:rPr>
          <w:rFonts w:ascii="Times New Roman" w:hAnsi="Times New Roman"/>
          <w:b/>
          <w:bCs/>
          <w:lang w:val="pl-PL"/>
        </w:rPr>
        <w:t>Materijalni rashodi</w:t>
      </w:r>
      <w:r w:rsidRPr="00745CAC">
        <w:rPr>
          <w:rFonts w:ascii="Times New Roman" w:hAnsi="Times New Roman"/>
          <w:lang w:val="pl-PL"/>
        </w:rPr>
        <w:t xml:space="preserve"> izvršeni su u iznosu od </w:t>
      </w:r>
      <w:r w:rsidR="00745CAC" w:rsidRPr="00745CAC">
        <w:rPr>
          <w:rFonts w:ascii="Times New Roman" w:hAnsi="Times New Roman"/>
          <w:lang w:val="pl-PL"/>
        </w:rPr>
        <w:t>297.019,21</w:t>
      </w:r>
      <w:r w:rsidRPr="00745CAC">
        <w:rPr>
          <w:rFonts w:ascii="Times New Roman" w:hAnsi="Times New Roman"/>
          <w:lang w:val="pl-PL"/>
        </w:rPr>
        <w:t xml:space="preserve"> € i </w:t>
      </w:r>
      <w:r w:rsidR="00745CAC" w:rsidRPr="00745CAC">
        <w:rPr>
          <w:rFonts w:ascii="Times New Roman" w:hAnsi="Times New Roman"/>
          <w:lang w:val="pl-PL"/>
        </w:rPr>
        <w:t>veći</w:t>
      </w:r>
      <w:r w:rsidRPr="00745CAC">
        <w:rPr>
          <w:rFonts w:ascii="Times New Roman" w:hAnsi="Times New Roman"/>
          <w:lang w:val="pl-PL"/>
        </w:rPr>
        <w:t xml:space="preserve"> su u odnosu na 202</w:t>
      </w:r>
      <w:r w:rsidR="00745CAC" w:rsidRPr="00745CAC">
        <w:rPr>
          <w:rFonts w:ascii="Times New Roman" w:hAnsi="Times New Roman"/>
          <w:lang w:val="pl-PL"/>
        </w:rPr>
        <w:t>4</w:t>
      </w:r>
      <w:r w:rsidRPr="00745CAC">
        <w:rPr>
          <w:rFonts w:ascii="Times New Roman" w:hAnsi="Times New Roman"/>
          <w:lang w:val="pl-PL"/>
        </w:rPr>
        <w:t xml:space="preserve">.g. za </w:t>
      </w:r>
      <w:r w:rsidR="00745CAC" w:rsidRPr="00745CAC">
        <w:rPr>
          <w:rFonts w:ascii="Times New Roman" w:hAnsi="Times New Roman"/>
          <w:lang w:val="pl-PL"/>
        </w:rPr>
        <w:t xml:space="preserve">101,96 </w:t>
      </w:r>
      <w:r w:rsidRPr="00745CAC">
        <w:rPr>
          <w:rFonts w:ascii="Times New Roman" w:hAnsi="Times New Roman"/>
          <w:lang w:val="pl-PL"/>
        </w:rPr>
        <w:t xml:space="preserve">%. </w:t>
      </w:r>
      <w:r w:rsidRPr="00522D6F">
        <w:rPr>
          <w:rFonts w:ascii="Times New Roman" w:hAnsi="Times New Roman"/>
          <w:lang w:val="pl-PL"/>
        </w:rPr>
        <w:t xml:space="preserve">Naknade troškova zaposlenima iznose </w:t>
      </w:r>
      <w:r w:rsidR="00522D6F" w:rsidRPr="00522D6F">
        <w:rPr>
          <w:rFonts w:ascii="Times New Roman" w:hAnsi="Times New Roman"/>
          <w:lang w:val="pl-PL"/>
        </w:rPr>
        <w:t>4.510,67</w:t>
      </w:r>
      <w:r w:rsidRPr="00522D6F">
        <w:rPr>
          <w:rFonts w:ascii="Times New Roman" w:hAnsi="Times New Roman"/>
          <w:lang w:val="pl-PL"/>
        </w:rPr>
        <w:t xml:space="preserve"> €, rashodi za materijal i energiju </w:t>
      </w:r>
      <w:r w:rsidR="00D815BD" w:rsidRPr="00522D6F">
        <w:rPr>
          <w:rFonts w:ascii="Times New Roman" w:hAnsi="Times New Roman"/>
          <w:lang w:val="pl-PL"/>
        </w:rPr>
        <w:t>1</w:t>
      </w:r>
      <w:r w:rsidR="00522D6F" w:rsidRPr="00522D6F">
        <w:rPr>
          <w:rFonts w:ascii="Times New Roman" w:hAnsi="Times New Roman"/>
          <w:lang w:val="pl-PL"/>
        </w:rPr>
        <w:t>8.787,62</w:t>
      </w:r>
      <w:r w:rsidRPr="00522D6F">
        <w:rPr>
          <w:rFonts w:ascii="Times New Roman" w:hAnsi="Times New Roman"/>
          <w:lang w:val="pl-PL"/>
        </w:rPr>
        <w:t xml:space="preserve"> €, rashodi za usluge </w:t>
      </w:r>
      <w:r w:rsidR="00522D6F" w:rsidRPr="00522D6F">
        <w:rPr>
          <w:rFonts w:ascii="Times New Roman" w:hAnsi="Times New Roman"/>
          <w:lang w:val="pl-PL"/>
        </w:rPr>
        <w:t>252.202,20</w:t>
      </w:r>
      <w:r w:rsidRPr="00522D6F">
        <w:rPr>
          <w:rFonts w:ascii="Times New Roman" w:hAnsi="Times New Roman"/>
          <w:lang w:val="pl-PL"/>
        </w:rPr>
        <w:t xml:space="preserve"> € dok ostali nespomenuti rashodi poslovanja iznose </w:t>
      </w:r>
      <w:r w:rsidR="00522D6F" w:rsidRPr="00522D6F">
        <w:rPr>
          <w:rFonts w:ascii="Times New Roman" w:hAnsi="Times New Roman"/>
          <w:lang w:val="pl-PL"/>
        </w:rPr>
        <w:t>21.518,72</w:t>
      </w:r>
      <w:r w:rsidRPr="00522D6F">
        <w:rPr>
          <w:rFonts w:ascii="Times New Roman" w:hAnsi="Times New Roman"/>
          <w:lang w:val="pl-PL"/>
        </w:rPr>
        <w:t xml:space="preserve"> €.</w:t>
      </w:r>
    </w:p>
    <w:p w14:paraId="578689A3" w14:textId="0F35ACC0" w:rsidR="006E319E" w:rsidRPr="00522D6F" w:rsidRDefault="006E319E" w:rsidP="006E319E">
      <w:pPr>
        <w:spacing w:after="120" w:line="360" w:lineRule="auto"/>
        <w:jc w:val="both"/>
        <w:rPr>
          <w:rFonts w:ascii="Times New Roman" w:eastAsiaTheme="minorHAnsi" w:hAnsi="Times New Roman"/>
          <w:noProof/>
          <w:sz w:val="24"/>
          <w:szCs w:val="24"/>
        </w:rPr>
      </w:pPr>
      <w:r w:rsidRPr="00522D6F">
        <w:rPr>
          <w:rFonts w:ascii="Times New Roman" w:eastAsiaTheme="minorHAnsi" w:hAnsi="Times New Roman"/>
          <w:noProof/>
        </w:rPr>
        <w:t xml:space="preserve">Unutar podskupine </w:t>
      </w:r>
      <w:r w:rsidR="00F67DE3">
        <w:rPr>
          <w:rFonts w:ascii="Times New Roman" w:eastAsiaTheme="minorHAnsi" w:hAnsi="Times New Roman"/>
          <w:noProof/>
        </w:rPr>
        <w:t>R</w:t>
      </w:r>
      <w:r w:rsidRPr="00522D6F">
        <w:rPr>
          <w:rFonts w:ascii="Times New Roman" w:eastAsiaTheme="minorHAnsi" w:hAnsi="Times New Roman"/>
          <w:noProof/>
        </w:rPr>
        <w:t xml:space="preserve">ashoda za usluge, glavna odstupanja odnose se na </w:t>
      </w:r>
      <w:r w:rsidR="00F67DE3">
        <w:rPr>
          <w:rFonts w:ascii="Times New Roman" w:eastAsiaTheme="minorHAnsi" w:hAnsi="Times New Roman"/>
          <w:noProof/>
        </w:rPr>
        <w:t>U</w:t>
      </w:r>
      <w:r w:rsidRPr="00522D6F">
        <w:rPr>
          <w:rFonts w:ascii="Times New Roman" w:eastAsiaTheme="minorHAnsi" w:hAnsi="Times New Roman"/>
          <w:noProof/>
        </w:rPr>
        <w:t>sluge tekućeg i investicijskog održavanja</w:t>
      </w:r>
      <w:r w:rsidR="00522D6F" w:rsidRPr="00522D6F">
        <w:rPr>
          <w:rFonts w:ascii="Times New Roman" w:eastAsiaTheme="minorHAnsi" w:hAnsi="Times New Roman"/>
          <w:noProof/>
        </w:rPr>
        <w:t xml:space="preserve"> te </w:t>
      </w:r>
      <w:r w:rsidR="00F67DE3">
        <w:rPr>
          <w:rFonts w:ascii="Times New Roman" w:eastAsiaTheme="minorHAnsi" w:hAnsi="Times New Roman"/>
          <w:noProof/>
        </w:rPr>
        <w:t>Z</w:t>
      </w:r>
      <w:r w:rsidR="00522D6F" w:rsidRPr="00522D6F">
        <w:rPr>
          <w:rFonts w:ascii="Times New Roman" w:eastAsiaTheme="minorHAnsi" w:hAnsi="Times New Roman"/>
          <w:noProof/>
        </w:rPr>
        <w:t>akupnine i najamnine</w:t>
      </w:r>
      <w:r w:rsidRPr="00522D6F">
        <w:rPr>
          <w:rFonts w:ascii="Times New Roman" w:eastAsiaTheme="minorHAnsi" w:hAnsi="Times New Roman"/>
          <w:noProof/>
          <w:sz w:val="24"/>
          <w:szCs w:val="24"/>
        </w:rPr>
        <w:t xml:space="preserve"> </w:t>
      </w:r>
    </w:p>
    <w:p w14:paraId="5F5B0708" w14:textId="0C0DCCB6" w:rsidR="00754B72" w:rsidRPr="00522D6F" w:rsidRDefault="00754B72" w:rsidP="00522D6F">
      <w:pPr>
        <w:spacing w:after="120"/>
        <w:jc w:val="both"/>
        <w:rPr>
          <w:rFonts w:ascii="Times New Roman" w:hAnsi="Times New Roman"/>
          <w:noProof/>
          <w:sz w:val="24"/>
          <w:szCs w:val="24"/>
        </w:rPr>
      </w:pPr>
      <w:r w:rsidRPr="00522D6F">
        <w:rPr>
          <w:rFonts w:ascii="Times New Roman" w:eastAsiaTheme="minorHAnsi" w:hAnsi="Times New Roman"/>
          <w:noProof/>
        </w:rPr>
        <w:t xml:space="preserve">Usluge tekućeg i investicijskog održavanja iznose </w:t>
      </w:r>
      <w:r w:rsidR="00522D6F" w:rsidRPr="00522D6F">
        <w:rPr>
          <w:rFonts w:ascii="Times New Roman" w:eastAsiaTheme="minorHAnsi" w:hAnsi="Times New Roman"/>
          <w:noProof/>
        </w:rPr>
        <w:t>144.233,12</w:t>
      </w:r>
      <w:r w:rsidRPr="00522D6F">
        <w:rPr>
          <w:rFonts w:ascii="Times New Roman" w:eastAsiaTheme="minorHAnsi" w:hAnsi="Times New Roman"/>
          <w:noProof/>
        </w:rPr>
        <w:t xml:space="preserve"> € </w:t>
      </w:r>
      <w:r w:rsidR="00522D6F" w:rsidRPr="00522D6F">
        <w:rPr>
          <w:rFonts w:ascii="Times New Roman" w:eastAsiaTheme="minorHAnsi" w:hAnsi="Times New Roman"/>
          <w:noProof/>
        </w:rPr>
        <w:t xml:space="preserve">i veće su za </w:t>
      </w:r>
      <w:r w:rsidR="00522D6F" w:rsidRPr="00522D6F">
        <w:rPr>
          <w:rFonts w:ascii="Times New Roman" w:hAnsi="Times New Roman"/>
          <w:noProof/>
        </w:rPr>
        <w:t>1.004,1</w:t>
      </w:r>
      <w:r w:rsidR="002441B5">
        <w:rPr>
          <w:rFonts w:ascii="Times New Roman" w:hAnsi="Times New Roman"/>
          <w:noProof/>
        </w:rPr>
        <w:t>5</w:t>
      </w:r>
      <w:r w:rsidR="00522D6F" w:rsidRPr="00522D6F">
        <w:rPr>
          <w:rFonts w:ascii="Times New Roman" w:hAnsi="Times New Roman"/>
          <w:noProof/>
        </w:rPr>
        <w:t xml:space="preserve"> % u odnosu na izvršenje u izvještajnom razdoblju prethodne godine, a odnose se na održavanje objekata u vlasništvu općine te, sanaciju mosta, održavanje trga i nerazvrstanih cesta.</w:t>
      </w:r>
      <w:r w:rsidRPr="00522D6F">
        <w:rPr>
          <w:rFonts w:ascii="Times New Roman" w:eastAsiaTheme="minorHAnsi" w:hAnsi="Times New Roman"/>
          <w:noProof/>
          <w:color w:val="FF0000"/>
        </w:rPr>
        <w:t xml:space="preserve"> </w:t>
      </w:r>
      <w:r w:rsidR="00522D6F" w:rsidRPr="00522D6F">
        <w:rPr>
          <w:rFonts w:ascii="Times New Roman" w:eastAsiaTheme="minorHAnsi" w:hAnsi="Times New Roman"/>
          <w:noProof/>
        </w:rPr>
        <w:t xml:space="preserve">Zakupnine i najamnine </w:t>
      </w:r>
      <w:r w:rsidR="00522D6F" w:rsidRPr="00522D6F">
        <w:rPr>
          <w:rFonts w:ascii="Times New Roman" w:hAnsi="Times New Roman"/>
          <w:noProof/>
        </w:rPr>
        <w:t>su povećane u odnosu na prethodno razdoblje zbog naručivanja novih licenci za SPI kao i povećane cijene najma za manifestaije i događaje u odnosu na prethodno promatrano razdoblje.</w:t>
      </w:r>
    </w:p>
    <w:p w14:paraId="3F027340" w14:textId="77777777" w:rsidR="00522D6F" w:rsidRPr="00277A6F" w:rsidRDefault="00522D6F" w:rsidP="00961156">
      <w:pPr>
        <w:spacing w:after="0" w:line="360" w:lineRule="auto"/>
        <w:jc w:val="both"/>
        <w:rPr>
          <w:rFonts w:ascii="Times New Roman" w:eastAsiaTheme="minorHAnsi" w:hAnsi="Times New Roman"/>
          <w:noProof/>
          <w:color w:val="FF0000"/>
        </w:rPr>
      </w:pPr>
    </w:p>
    <w:p w14:paraId="10823707" w14:textId="77777777" w:rsidR="00F67DE3" w:rsidRDefault="008C0486" w:rsidP="00F67DE3">
      <w:pPr>
        <w:spacing w:after="120"/>
        <w:jc w:val="both"/>
        <w:rPr>
          <w:rFonts w:ascii="Times New Roman" w:hAnsi="Times New Roman"/>
          <w:noProof/>
          <w:sz w:val="24"/>
          <w:szCs w:val="24"/>
        </w:rPr>
      </w:pPr>
      <w:r w:rsidRPr="00F67DE3">
        <w:rPr>
          <w:rFonts w:ascii="Times New Roman" w:eastAsiaTheme="minorHAnsi" w:hAnsi="Times New Roman"/>
          <w:noProof/>
        </w:rPr>
        <w:t xml:space="preserve">Unutar podskupine ostalih nespomenutih rashoda poslovanja, glavna odstupanja odnose se na </w:t>
      </w:r>
      <w:r w:rsidR="00F67DE3" w:rsidRPr="00F67DE3">
        <w:rPr>
          <w:rFonts w:ascii="Times New Roman" w:eastAsiaTheme="minorHAnsi" w:hAnsi="Times New Roman"/>
          <w:noProof/>
        </w:rPr>
        <w:t xml:space="preserve">Naknade za rad predstavničkih i izvršnih tijela, povjerenstava i slično </w:t>
      </w:r>
      <w:r w:rsidR="00F67DE3">
        <w:rPr>
          <w:rFonts w:ascii="Times New Roman" w:hAnsi="Times New Roman"/>
          <w:noProof/>
          <w:sz w:val="24"/>
          <w:szCs w:val="24"/>
        </w:rPr>
        <w:t>uslijed isplate naknada biračkim odborima i općinskom izbornom povjerenstvu na Lokalnim izborima 2025. godine.</w:t>
      </w:r>
    </w:p>
    <w:p w14:paraId="5815CCA5" w14:textId="77777777" w:rsidR="00F67DE3" w:rsidRDefault="00F67DE3" w:rsidP="00961156">
      <w:pPr>
        <w:spacing w:after="0" w:line="360" w:lineRule="auto"/>
        <w:jc w:val="both"/>
        <w:rPr>
          <w:rFonts w:ascii="Times New Roman" w:eastAsiaTheme="minorHAnsi" w:hAnsi="Times New Roman"/>
          <w:noProof/>
          <w:color w:val="FF0000"/>
        </w:rPr>
      </w:pPr>
    </w:p>
    <w:p w14:paraId="543BA331" w14:textId="61613DCA" w:rsidR="006E319E" w:rsidRPr="00F67DE3" w:rsidRDefault="006E319E" w:rsidP="00961156">
      <w:pPr>
        <w:spacing w:line="360" w:lineRule="auto"/>
        <w:jc w:val="both"/>
        <w:rPr>
          <w:rFonts w:ascii="Times New Roman" w:hAnsi="Times New Roman"/>
          <w:lang w:val="pl-PL"/>
        </w:rPr>
      </w:pPr>
      <w:r w:rsidRPr="00F67DE3">
        <w:rPr>
          <w:rFonts w:ascii="Times New Roman" w:hAnsi="Times New Roman"/>
          <w:b/>
          <w:bCs/>
          <w:lang w:val="pl-PL"/>
        </w:rPr>
        <w:t>Financijski rashodi</w:t>
      </w:r>
      <w:r w:rsidRPr="00F67DE3">
        <w:rPr>
          <w:rFonts w:ascii="Times New Roman" w:hAnsi="Times New Roman"/>
          <w:lang w:val="pl-PL"/>
        </w:rPr>
        <w:t xml:space="preserve"> izvršeni su u iznosu </w:t>
      </w:r>
      <w:r w:rsidR="00F67DE3" w:rsidRPr="00F67DE3">
        <w:rPr>
          <w:rFonts w:ascii="Times New Roman" w:hAnsi="Times New Roman"/>
          <w:lang w:val="pl-PL"/>
        </w:rPr>
        <w:t>522,14</w:t>
      </w:r>
      <w:r w:rsidRPr="00F67DE3">
        <w:rPr>
          <w:rFonts w:ascii="Times New Roman" w:hAnsi="Times New Roman"/>
          <w:lang w:val="pl-PL"/>
        </w:rPr>
        <w:t xml:space="preserve"> €  i odnose se na bankarske usluge.</w:t>
      </w:r>
    </w:p>
    <w:p w14:paraId="0EF06A4B" w14:textId="34CF5C96" w:rsidR="00D463AF" w:rsidRPr="00277A6F" w:rsidRDefault="006E319E" w:rsidP="006E319E">
      <w:pPr>
        <w:spacing w:line="360" w:lineRule="auto"/>
        <w:jc w:val="both"/>
        <w:rPr>
          <w:rFonts w:ascii="Times New Roman" w:hAnsi="Times New Roman"/>
          <w:color w:val="FF0000"/>
          <w:lang w:val="pl-PL"/>
        </w:rPr>
      </w:pPr>
      <w:r w:rsidRPr="00F67DE3">
        <w:rPr>
          <w:rFonts w:ascii="Times New Roman" w:hAnsi="Times New Roman"/>
          <w:b/>
          <w:bCs/>
          <w:lang w:val="pl-PL"/>
        </w:rPr>
        <w:lastRenderedPageBreak/>
        <w:t>Subvencije</w:t>
      </w:r>
      <w:r w:rsidRPr="00F67DE3">
        <w:rPr>
          <w:rFonts w:ascii="Times New Roman" w:hAnsi="Times New Roman"/>
          <w:lang w:val="pl-PL"/>
        </w:rPr>
        <w:t xml:space="preserve">  </w:t>
      </w:r>
      <w:r w:rsidR="00D463AF" w:rsidRPr="00F67DE3">
        <w:rPr>
          <w:rFonts w:ascii="Times New Roman" w:hAnsi="Times New Roman"/>
          <w:lang w:val="pl-PL"/>
        </w:rPr>
        <w:t xml:space="preserve">iznose </w:t>
      </w:r>
      <w:r w:rsidR="00F67DE3" w:rsidRPr="00F67DE3">
        <w:rPr>
          <w:rFonts w:ascii="Times New Roman" w:hAnsi="Times New Roman"/>
          <w:lang w:val="pl-PL"/>
        </w:rPr>
        <w:t>122.367,52 €</w:t>
      </w:r>
      <w:r w:rsidR="00D463AF" w:rsidRPr="00F67DE3">
        <w:rPr>
          <w:rFonts w:ascii="Times New Roman" w:hAnsi="Times New Roman"/>
          <w:lang w:val="pl-PL"/>
        </w:rPr>
        <w:t xml:space="preserve"> te bilježe povećanje od </w:t>
      </w:r>
      <w:r w:rsidR="00F67DE3" w:rsidRPr="00F67DE3">
        <w:rPr>
          <w:rFonts w:ascii="Times New Roman" w:hAnsi="Times New Roman"/>
          <w:lang w:val="pl-PL"/>
        </w:rPr>
        <w:t>41,21</w:t>
      </w:r>
      <w:r w:rsidR="00D463AF" w:rsidRPr="00F67DE3">
        <w:rPr>
          <w:rFonts w:ascii="Times New Roman" w:hAnsi="Times New Roman"/>
          <w:lang w:val="pl-PL"/>
        </w:rPr>
        <w:t xml:space="preserve"> % uslijed većeg udjela subvencioniranja privatnih vrtića i obrta za čuvanje djece te ujedno i povećanja samog broja djece.</w:t>
      </w:r>
    </w:p>
    <w:p w14:paraId="382A6A68" w14:textId="7C55CF7E" w:rsidR="008F2107" w:rsidRPr="002C278F" w:rsidRDefault="006E319E" w:rsidP="006E319E">
      <w:pPr>
        <w:spacing w:line="360" w:lineRule="auto"/>
        <w:jc w:val="both"/>
        <w:rPr>
          <w:rFonts w:ascii="Times New Roman" w:hAnsi="Times New Roman"/>
          <w:lang w:val="pl-PL"/>
        </w:rPr>
      </w:pPr>
      <w:r w:rsidRPr="00F67DE3">
        <w:rPr>
          <w:rFonts w:ascii="Times New Roman" w:hAnsi="Times New Roman"/>
          <w:b/>
          <w:bCs/>
          <w:lang w:val="pl-PL"/>
        </w:rPr>
        <w:t>Pomoći dane u inozemstvo i unutar općeg proračuna</w:t>
      </w:r>
      <w:r w:rsidRPr="00F67DE3">
        <w:rPr>
          <w:rFonts w:ascii="Times New Roman" w:hAnsi="Times New Roman"/>
          <w:lang w:val="pl-PL"/>
        </w:rPr>
        <w:t xml:space="preserve"> </w:t>
      </w:r>
      <w:r w:rsidR="008F2107" w:rsidRPr="00F67DE3">
        <w:rPr>
          <w:rFonts w:ascii="Times New Roman" w:hAnsi="Times New Roman"/>
          <w:lang w:val="pl-PL"/>
        </w:rPr>
        <w:t xml:space="preserve">iznose </w:t>
      </w:r>
      <w:r w:rsidR="00F67DE3" w:rsidRPr="00F67DE3">
        <w:rPr>
          <w:rFonts w:ascii="Times New Roman" w:hAnsi="Times New Roman"/>
          <w:lang w:val="pl-PL"/>
        </w:rPr>
        <w:t>8.273,78</w:t>
      </w:r>
      <w:r w:rsidR="008F2107" w:rsidRPr="00F67DE3">
        <w:rPr>
          <w:rFonts w:ascii="Times New Roman" w:hAnsi="Times New Roman"/>
          <w:lang w:val="pl-PL"/>
        </w:rPr>
        <w:t xml:space="preserve"> € i odnose se na </w:t>
      </w:r>
      <w:r w:rsidR="008F2107" w:rsidRPr="002C278F">
        <w:rPr>
          <w:rFonts w:ascii="Times New Roman" w:hAnsi="Times New Roman"/>
          <w:lang w:val="pl-PL"/>
        </w:rPr>
        <w:t>subvencioniranje dječjih vrtića i pomoć</w:t>
      </w:r>
      <w:r w:rsidR="00E35A40" w:rsidRPr="002C278F">
        <w:rPr>
          <w:rFonts w:ascii="Times New Roman" w:hAnsi="Times New Roman"/>
          <w:lang w:val="pl-PL"/>
        </w:rPr>
        <w:t>i</w:t>
      </w:r>
      <w:r w:rsidR="008F2107" w:rsidRPr="002C278F">
        <w:rPr>
          <w:rFonts w:ascii="Times New Roman" w:hAnsi="Times New Roman"/>
          <w:lang w:val="pl-PL"/>
        </w:rPr>
        <w:t xml:space="preserve"> OŠ Draganić</w:t>
      </w:r>
      <w:r w:rsidR="00BD06F7">
        <w:rPr>
          <w:rFonts w:ascii="Times New Roman" w:hAnsi="Times New Roman"/>
          <w:lang w:val="pl-PL"/>
        </w:rPr>
        <w:t xml:space="preserve"> za provođenje projekata</w:t>
      </w:r>
      <w:r w:rsidR="008F2107" w:rsidRPr="002C278F">
        <w:rPr>
          <w:rFonts w:ascii="Times New Roman" w:hAnsi="Times New Roman"/>
          <w:lang w:val="pl-PL"/>
        </w:rPr>
        <w:t xml:space="preserve">. </w:t>
      </w:r>
    </w:p>
    <w:p w14:paraId="6A1F0058" w14:textId="522B391B" w:rsidR="00BD06F7" w:rsidRPr="00BD06F7" w:rsidRDefault="006E319E" w:rsidP="00671F37">
      <w:pPr>
        <w:spacing w:after="0" w:line="360" w:lineRule="auto"/>
        <w:jc w:val="both"/>
        <w:rPr>
          <w:rFonts w:ascii="Times New Roman" w:hAnsi="Times New Roman"/>
          <w:noProof/>
        </w:rPr>
      </w:pPr>
      <w:r w:rsidRPr="00BD06F7">
        <w:rPr>
          <w:rFonts w:ascii="Times New Roman" w:hAnsi="Times New Roman"/>
          <w:b/>
          <w:bCs/>
          <w:lang w:val="pl-PL"/>
        </w:rPr>
        <w:t>Naknade građanima i kućanstvima na temelju osiguranja i druge naknade</w:t>
      </w:r>
      <w:r w:rsidRPr="00BD06F7">
        <w:rPr>
          <w:rFonts w:ascii="Times New Roman" w:hAnsi="Times New Roman"/>
          <w:lang w:val="pl-PL"/>
        </w:rPr>
        <w:t xml:space="preserve"> izvršene su iznosu </w:t>
      </w:r>
      <w:r w:rsidR="00BD06F7" w:rsidRPr="00BD06F7">
        <w:rPr>
          <w:rFonts w:ascii="Times New Roman" w:hAnsi="Times New Roman"/>
          <w:noProof/>
        </w:rPr>
        <w:t>od 40.664,64 € i bilježe povećanje od 148,1</w:t>
      </w:r>
      <w:r w:rsidR="00BD06F7">
        <w:rPr>
          <w:rFonts w:ascii="Times New Roman" w:hAnsi="Times New Roman"/>
          <w:noProof/>
        </w:rPr>
        <w:t>2</w:t>
      </w:r>
      <w:r w:rsidR="00BD06F7" w:rsidRPr="00BD06F7">
        <w:rPr>
          <w:rFonts w:ascii="Times New Roman" w:hAnsi="Times New Roman"/>
          <w:noProof/>
        </w:rPr>
        <w:t xml:space="preserve"> % uslijed više isplaćivanih naknada građanima i kućanstvima u novcu, a značajno povećanje nastalo je zbog isplata uskrsnica umirovljenicima i subvencioniranje sakupljanja mješanog komunalnog otpada građanima općine. </w:t>
      </w:r>
    </w:p>
    <w:p w14:paraId="4E40E33C" w14:textId="425D1A11" w:rsidR="006E319E" w:rsidRPr="00277A6F" w:rsidRDefault="006E319E" w:rsidP="00961156">
      <w:pPr>
        <w:spacing w:after="0" w:line="360" w:lineRule="auto"/>
        <w:jc w:val="both"/>
        <w:rPr>
          <w:rFonts w:ascii="Times New Roman" w:hAnsi="Times New Roman"/>
          <w:color w:val="FF0000"/>
          <w:lang w:val="pl-PL"/>
        </w:rPr>
      </w:pPr>
    </w:p>
    <w:p w14:paraId="2A5A4B44" w14:textId="6CE4C362" w:rsidR="006E319E" w:rsidRDefault="00BD06F7" w:rsidP="00671F37">
      <w:pPr>
        <w:spacing w:after="0" w:line="360" w:lineRule="auto"/>
        <w:jc w:val="both"/>
        <w:rPr>
          <w:rFonts w:ascii="Times New Roman" w:hAnsi="Times New Roman"/>
          <w:lang w:val="pl-PL"/>
        </w:rPr>
      </w:pPr>
      <w:r w:rsidRPr="00323A01">
        <w:rPr>
          <w:rFonts w:ascii="Times New Roman" w:hAnsi="Times New Roman"/>
          <w:b/>
          <w:bCs/>
          <w:lang w:val="pl-PL"/>
        </w:rPr>
        <w:t>Rashodi za d</w:t>
      </w:r>
      <w:r w:rsidR="00323A01">
        <w:rPr>
          <w:rFonts w:ascii="Times New Roman" w:hAnsi="Times New Roman"/>
          <w:b/>
          <w:bCs/>
          <w:lang w:val="pl-PL"/>
        </w:rPr>
        <w:t>o</w:t>
      </w:r>
      <w:r w:rsidRPr="00323A01">
        <w:rPr>
          <w:rFonts w:ascii="Times New Roman" w:hAnsi="Times New Roman"/>
          <w:b/>
          <w:bCs/>
          <w:lang w:val="pl-PL"/>
        </w:rPr>
        <w:t>nacije, kazne, naknade štete i kapitalne pomoći</w:t>
      </w:r>
      <w:r w:rsidR="006E319E" w:rsidRPr="00323A01">
        <w:rPr>
          <w:rFonts w:ascii="Times New Roman" w:hAnsi="Times New Roman"/>
          <w:lang w:val="pl-PL"/>
        </w:rPr>
        <w:t xml:space="preserve"> izvršeni su iznosu </w:t>
      </w:r>
      <w:r w:rsidR="00323A01" w:rsidRPr="00323A01">
        <w:rPr>
          <w:rFonts w:ascii="Times New Roman" w:hAnsi="Times New Roman"/>
          <w:lang w:val="pl-PL"/>
        </w:rPr>
        <w:t>158.076,82</w:t>
      </w:r>
      <w:r w:rsidR="00472AC7" w:rsidRPr="00323A01">
        <w:rPr>
          <w:rFonts w:ascii="Times New Roman" w:hAnsi="Times New Roman"/>
          <w:lang w:val="pl-PL"/>
        </w:rPr>
        <w:t xml:space="preserve"> € i odnose se na isplate udrugama prema javnom natječaju,</w:t>
      </w:r>
      <w:r w:rsidR="00FA52E1" w:rsidRPr="00323A01">
        <w:rPr>
          <w:rFonts w:ascii="Times New Roman" w:hAnsi="Times New Roman"/>
          <w:lang w:val="pl-PL"/>
        </w:rPr>
        <w:t xml:space="preserve"> </w:t>
      </w:r>
      <w:r w:rsidR="00472AC7" w:rsidRPr="00323A01">
        <w:rPr>
          <w:rFonts w:ascii="Times New Roman" w:hAnsi="Times New Roman"/>
          <w:lang w:val="pl-PL"/>
        </w:rPr>
        <w:t>Vatrogasnoj zajednici za intervencije dobrovoljnim vatrogascima</w:t>
      </w:r>
      <w:r w:rsidR="00323A01">
        <w:rPr>
          <w:rFonts w:ascii="Times New Roman" w:hAnsi="Times New Roman"/>
          <w:lang w:val="pl-PL"/>
        </w:rPr>
        <w:t>,</w:t>
      </w:r>
      <w:r w:rsidR="00472AC7" w:rsidRPr="00323A01">
        <w:rPr>
          <w:rFonts w:ascii="Times New Roman" w:hAnsi="Times New Roman"/>
          <w:lang w:val="pl-PL"/>
        </w:rPr>
        <w:t xml:space="preserve"> Crvenom križu i HGSS-u za financiranje redovne djelatnosti</w:t>
      </w:r>
      <w:r w:rsidR="00323A01">
        <w:rPr>
          <w:rFonts w:ascii="Times New Roman" w:hAnsi="Times New Roman"/>
          <w:lang w:val="pl-PL"/>
        </w:rPr>
        <w:t xml:space="preserve"> te ispalaćenu pomoć iz izvanrednih rashoda.</w:t>
      </w:r>
    </w:p>
    <w:p w14:paraId="1F286769" w14:textId="77777777" w:rsidR="00671F37" w:rsidRPr="00323A01" w:rsidRDefault="00671F37" w:rsidP="00671F37">
      <w:pPr>
        <w:spacing w:after="0" w:line="360" w:lineRule="auto"/>
        <w:jc w:val="both"/>
        <w:rPr>
          <w:rFonts w:ascii="Times New Roman" w:hAnsi="Times New Roman"/>
          <w:lang w:val="pl-PL"/>
        </w:rPr>
      </w:pPr>
    </w:p>
    <w:p w14:paraId="174F03A9" w14:textId="71652D17" w:rsidR="006E319E" w:rsidRDefault="00244DF2" w:rsidP="00961156">
      <w:pPr>
        <w:spacing w:after="0" w:line="360" w:lineRule="auto"/>
        <w:jc w:val="both"/>
        <w:rPr>
          <w:rFonts w:ascii="Times New Roman" w:hAnsi="Times New Roman"/>
          <w:noProof/>
        </w:rPr>
      </w:pPr>
      <w:r w:rsidRPr="00323A01">
        <w:rPr>
          <w:rFonts w:ascii="Times New Roman" w:hAnsi="Times New Roman"/>
          <w:b/>
          <w:bCs/>
          <w:noProof/>
        </w:rPr>
        <w:t>Rashodi za nabavu nefinancijske imovine</w:t>
      </w:r>
      <w:r w:rsidRPr="00323A01">
        <w:rPr>
          <w:rFonts w:ascii="Times New Roman" w:hAnsi="Times New Roman"/>
          <w:noProof/>
        </w:rPr>
        <w:t xml:space="preserve"> izvršeni su u iznosu </w:t>
      </w:r>
      <w:r w:rsidR="00323A01" w:rsidRPr="00323A01">
        <w:rPr>
          <w:rFonts w:ascii="Times New Roman" w:hAnsi="Times New Roman"/>
          <w:noProof/>
        </w:rPr>
        <w:t>238.741,87</w:t>
      </w:r>
      <w:r w:rsidRPr="00323A01">
        <w:rPr>
          <w:rFonts w:ascii="Times New Roman" w:hAnsi="Times New Roman"/>
          <w:noProof/>
        </w:rPr>
        <w:t xml:space="preserve"> €  i u odnosu na izvršenje u izvještajnom razdoblju prethodne godine veći su za </w:t>
      </w:r>
      <w:r w:rsidR="00323A01" w:rsidRPr="00323A01">
        <w:rPr>
          <w:rFonts w:ascii="Times New Roman" w:hAnsi="Times New Roman"/>
          <w:noProof/>
        </w:rPr>
        <w:t>71,55</w:t>
      </w:r>
      <w:r w:rsidRPr="00323A01">
        <w:rPr>
          <w:rFonts w:ascii="Times New Roman" w:hAnsi="Times New Roman"/>
          <w:noProof/>
        </w:rPr>
        <w:t xml:space="preserve"> %. Navedeni rashodi odnose se na: </w:t>
      </w:r>
      <w:r w:rsidR="00323A01" w:rsidRPr="00323A01">
        <w:rPr>
          <w:rFonts w:ascii="Times New Roman" w:hAnsi="Times New Roman"/>
          <w:noProof/>
        </w:rPr>
        <w:t>kupnju zemljišta, katastarsku izmjeru, troškovnik za radove na nerazvrstanim cestama, nabavu uredske i računalne opreme te kamere za nadzor, dokument Strategije zelene urbane obnove te energetsku obnovu općinske zgrade.</w:t>
      </w:r>
    </w:p>
    <w:p w14:paraId="4B853B4C" w14:textId="77777777" w:rsidR="00323A01" w:rsidRPr="00323A01" w:rsidRDefault="00323A01" w:rsidP="00961156">
      <w:pPr>
        <w:spacing w:after="0" w:line="360" w:lineRule="auto"/>
        <w:jc w:val="both"/>
        <w:rPr>
          <w:rFonts w:ascii="Times New Roman" w:hAnsi="Times New Roman"/>
          <w:noProof/>
        </w:rPr>
      </w:pPr>
    </w:p>
    <w:p w14:paraId="4D4C3B2B" w14:textId="517FC689" w:rsidR="006E319E" w:rsidRDefault="006E319E" w:rsidP="00671F37">
      <w:pPr>
        <w:spacing w:after="0" w:line="360" w:lineRule="auto"/>
        <w:jc w:val="both"/>
        <w:rPr>
          <w:rFonts w:ascii="Times New Roman" w:hAnsi="Times New Roman"/>
          <w:b/>
          <w:bCs/>
          <w:lang w:val="pl-PL"/>
        </w:rPr>
      </w:pPr>
      <w:r w:rsidRPr="00323A01">
        <w:rPr>
          <w:rFonts w:ascii="Times New Roman" w:hAnsi="Times New Roman"/>
          <w:b/>
          <w:bCs/>
          <w:lang w:val="pl-PL"/>
        </w:rPr>
        <w:t>3. VIŠAK/MANJAK</w:t>
      </w:r>
    </w:p>
    <w:p w14:paraId="2DF0674A" w14:textId="77777777" w:rsidR="00671F37" w:rsidRPr="00323A01" w:rsidRDefault="00671F37" w:rsidP="00671F37">
      <w:pPr>
        <w:spacing w:after="0" w:line="360" w:lineRule="auto"/>
        <w:jc w:val="both"/>
        <w:rPr>
          <w:rFonts w:ascii="Times New Roman" w:hAnsi="Times New Roman"/>
          <w:b/>
          <w:bCs/>
          <w:lang w:val="pl-PL"/>
        </w:rPr>
      </w:pPr>
    </w:p>
    <w:p w14:paraId="0086B31F" w14:textId="387C9EBF" w:rsidR="006E319E" w:rsidRPr="00323A01" w:rsidRDefault="006E319E" w:rsidP="006E319E">
      <w:pPr>
        <w:spacing w:line="360" w:lineRule="auto"/>
        <w:jc w:val="both"/>
        <w:rPr>
          <w:rFonts w:ascii="Times New Roman" w:hAnsi="Times New Roman"/>
          <w:lang w:val="pl-PL"/>
        </w:rPr>
      </w:pPr>
      <w:r w:rsidRPr="00323A01">
        <w:rPr>
          <w:rFonts w:ascii="Times New Roman" w:hAnsi="Times New Roman"/>
          <w:lang w:val="pl-PL"/>
        </w:rPr>
        <w:t xml:space="preserve">Ukupni prihodi i primici ostvareni su u iznosu od </w:t>
      </w:r>
      <w:r w:rsidR="00323A01" w:rsidRPr="00323A01">
        <w:rPr>
          <w:rFonts w:ascii="Times New Roman" w:hAnsi="Times New Roman"/>
          <w:lang w:val="pl-PL"/>
        </w:rPr>
        <w:t>975.985,49</w:t>
      </w:r>
      <w:r w:rsidRPr="00323A01">
        <w:rPr>
          <w:rFonts w:ascii="Times New Roman" w:hAnsi="Times New Roman"/>
          <w:lang w:val="pl-PL"/>
        </w:rPr>
        <w:t xml:space="preserve"> €. Ukupni rashodi i izdaci izvršeni su u iznosu </w:t>
      </w:r>
      <w:r w:rsidR="00323A01" w:rsidRPr="00323A01">
        <w:rPr>
          <w:rFonts w:ascii="Times New Roman" w:hAnsi="Times New Roman"/>
          <w:lang w:val="pl-PL"/>
        </w:rPr>
        <w:t>1.007.506,03</w:t>
      </w:r>
      <w:r w:rsidRPr="00323A01">
        <w:rPr>
          <w:rFonts w:ascii="Times New Roman" w:hAnsi="Times New Roman"/>
          <w:lang w:val="pl-PL"/>
        </w:rPr>
        <w:t xml:space="preserve"> €. Iz navedenog proizlazi da je ostvarenje prihoda i primitaka bilo </w:t>
      </w:r>
      <w:r w:rsidR="00323A01" w:rsidRPr="00323A01">
        <w:rPr>
          <w:rFonts w:ascii="Times New Roman" w:hAnsi="Times New Roman"/>
          <w:lang w:val="pl-PL"/>
        </w:rPr>
        <w:t>manje</w:t>
      </w:r>
      <w:r w:rsidRPr="00323A01">
        <w:rPr>
          <w:rFonts w:ascii="Times New Roman" w:hAnsi="Times New Roman"/>
          <w:lang w:val="pl-PL"/>
        </w:rPr>
        <w:t xml:space="preserve"> od izvršenja rashoda i izdataka te da je ostvaren </w:t>
      </w:r>
      <w:r w:rsidR="00323A01" w:rsidRPr="00323A01">
        <w:rPr>
          <w:rFonts w:ascii="Times New Roman" w:hAnsi="Times New Roman"/>
          <w:lang w:val="pl-PL"/>
        </w:rPr>
        <w:t xml:space="preserve">manjak </w:t>
      </w:r>
      <w:r w:rsidRPr="00323A01">
        <w:rPr>
          <w:rFonts w:ascii="Times New Roman" w:hAnsi="Times New Roman"/>
          <w:lang w:val="pl-PL"/>
        </w:rPr>
        <w:t xml:space="preserve">prihoda i primitaka u iznosu od </w:t>
      </w:r>
      <w:r w:rsidR="00323A01" w:rsidRPr="00323A01">
        <w:rPr>
          <w:rFonts w:ascii="Times New Roman" w:hAnsi="Times New Roman"/>
          <w:lang w:val="pl-PL"/>
        </w:rPr>
        <w:t xml:space="preserve">31.520,54 </w:t>
      </w:r>
      <w:r w:rsidRPr="00323A01">
        <w:rPr>
          <w:rFonts w:ascii="Times New Roman" w:hAnsi="Times New Roman"/>
          <w:lang w:val="pl-PL"/>
        </w:rPr>
        <w:t xml:space="preserve">€. </w:t>
      </w:r>
    </w:p>
    <w:p w14:paraId="4A925F36" w14:textId="2F4965B4" w:rsidR="006E319E" w:rsidRPr="00323A01" w:rsidRDefault="00173216" w:rsidP="006E319E">
      <w:pPr>
        <w:spacing w:line="360" w:lineRule="auto"/>
        <w:jc w:val="both"/>
        <w:rPr>
          <w:rFonts w:ascii="Times New Roman" w:hAnsi="Times New Roman"/>
          <w:lang w:val="pl-PL"/>
        </w:rPr>
      </w:pPr>
      <w:r w:rsidRPr="00323A01">
        <w:rPr>
          <w:rFonts w:ascii="Times New Roman" w:hAnsi="Times New Roman"/>
          <w:lang w:val="pl-PL"/>
        </w:rPr>
        <w:t>Uz r</w:t>
      </w:r>
      <w:r w:rsidR="006E319E" w:rsidRPr="00323A01">
        <w:rPr>
          <w:rFonts w:ascii="Times New Roman" w:hAnsi="Times New Roman"/>
          <w:lang w:val="pl-PL"/>
        </w:rPr>
        <w:t>aspoloživa sredstva iz prethodnih godina</w:t>
      </w:r>
      <w:r w:rsidR="00323A01" w:rsidRPr="00323A01">
        <w:rPr>
          <w:rFonts w:ascii="Times New Roman" w:hAnsi="Times New Roman"/>
          <w:lang w:val="pl-PL"/>
        </w:rPr>
        <w:t xml:space="preserve"> u iznosu od 535.016,94</w:t>
      </w:r>
      <w:r w:rsidRPr="00323A01">
        <w:rPr>
          <w:rFonts w:ascii="Times New Roman" w:hAnsi="Times New Roman"/>
          <w:lang w:val="pl-PL"/>
        </w:rPr>
        <w:t xml:space="preserve">, </w:t>
      </w:r>
      <w:r w:rsidR="006E319E" w:rsidRPr="00323A01">
        <w:rPr>
          <w:rFonts w:ascii="Times New Roman" w:hAnsi="Times New Roman"/>
          <w:lang w:val="pl-PL"/>
        </w:rPr>
        <w:t>na kraju izvještajnog razdoblja ostvaren</w:t>
      </w:r>
      <w:r w:rsidRPr="00323A01">
        <w:rPr>
          <w:rFonts w:ascii="Times New Roman" w:hAnsi="Times New Roman"/>
          <w:lang w:val="pl-PL"/>
        </w:rPr>
        <w:t xml:space="preserve"> je</w:t>
      </w:r>
      <w:r w:rsidR="006E319E" w:rsidRPr="00323A01">
        <w:rPr>
          <w:rFonts w:ascii="Times New Roman" w:hAnsi="Times New Roman"/>
          <w:lang w:val="pl-PL"/>
        </w:rPr>
        <w:t xml:space="preserve"> višak u iznosu </w:t>
      </w:r>
      <w:r w:rsidR="00323A01" w:rsidRPr="00323A01">
        <w:rPr>
          <w:rFonts w:ascii="Times New Roman" w:hAnsi="Times New Roman"/>
          <w:lang w:val="pl-PL"/>
        </w:rPr>
        <w:t>503.496,40</w:t>
      </w:r>
      <w:r w:rsidR="006E319E" w:rsidRPr="00323A01">
        <w:rPr>
          <w:rFonts w:ascii="Times New Roman" w:hAnsi="Times New Roman"/>
          <w:lang w:val="pl-PL"/>
        </w:rPr>
        <w:t xml:space="preserve"> €</w:t>
      </w:r>
    </w:p>
    <w:p w14:paraId="6C5B883C" w14:textId="77777777" w:rsidR="006E319E" w:rsidRDefault="006E319E" w:rsidP="006E319E">
      <w:pPr>
        <w:spacing w:line="360" w:lineRule="auto"/>
        <w:jc w:val="both"/>
        <w:rPr>
          <w:rFonts w:ascii="Times New Roman" w:hAnsi="Times New Roman"/>
          <w:lang w:val="pl-PL"/>
        </w:rPr>
      </w:pPr>
    </w:p>
    <w:p w14:paraId="0E866780" w14:textId="77777777" w:rsidR="006E319E" w:rsidRDefault="006E319E" w:rsidP="006E319E">
      <w:pPr>
        <w:spacing w:line="360" w:lineRule="auto"/>
        <w:jc w:val="both"/>
        <w:rPr>
          <w:rFonts w:ascii="Times New Roman" w:hAnsi="Times New Roman"/>
          <w:lang w:val="pl-PL"/>
        </w:rPr>
      </w:pPr>
    </w:p>
    <w:p w14:paraId="553D5D29" w14:textId="77777777" w:rsidR="006E319E" w:rsidRDefault="006E319E" w:rsidP="006E319E">
      <w:pPr>
        <w:spacing w:line="360" w:lineRule="auto"/>
        <w:jc w:val="both"/>
        <w:rPr>
          <w:rFonts w:ascii="Times New Roman" w:hAnsi="Times New Roman"/>
          <w:lang w:val="pl-PL"/>
        </w:rPr>
      </w:pPr>
    </w:p>
    <w:p w14:paraId="2E2BC88F" w14:textId="77777777" w:rsidR="006E319E" w:rsidRDefault="006E319E" w:rsidP="006E319E">
      <w:pPr>
        <w:spacing w:before="120" w:after="120" w:line="360" w:lineRule="auto"/>
        <w:rPr>
          <w:rFonts w:ascii="Times New Roman" w:hAnsi="Times New Roman"/>
          <w:lang w:val="pl-PL"/>
        </w:rPr>
      </w:pPr>
    </w:p>
    <w:p w14:paraId="60B9E78B" w14:textId="5140A9E6" w:rsidR="009F0B76" w:rsidRDefault="009F0B76" w:rsidP="006E319E">
      <w:pPr>
        <w:spacing w:before="120" w:after="120" w:line="360" w:lineRule="auto"/>
        <w:rPr>
          <w:rFonts w:ascii="Times New Roman" w:hAnsi="Times New Roman"/>
          <w:lang w:val="pl-PL"/>
        </w:rPr>
      </w:pPr>
    </w:p>
    <w:p w14:paraId="3F5A237A" w14:textId="77777777" w:rsidR="00671F37" w:rsidRDefault="00671F37" w:rsidP="006E319E">
      <w:pPr>
        <w:spacing w:before="120" w:after="120" w:line="360" w:lineRule="auto"/>
        <w:rPr>
          <w:rFonts w:ascii="Times New Roman" w:hAnsi="Times New Roman"/>
          <w:lang w:val="pl-PL"/>
        </w:rPr>
      </w:pPr>
    </w:p>
    <w:p w14:paraId="5CBECE05" w14:textId="30797A6B" w:rsidR="006E319E" w:rsidRDefault="006E319E" w:rsidP="006E319E">
      <w:pPr>
        <w:spacing w:before="120" w:after="12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POSEBNI IZVJEŠTAJI </w:t>
      </w:r>
    </w:p>
    <w:p w14:paraId="1EF28B4E" w14:textId="77777777" w:rsidR="006E319E" w:rsidRDefault="006E319E" w:rsidP="006E319E">
      <w:pPr>
        <w:spacing w:before="120" w:after="12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5.</w:t>
      </w:r>
    </w:p>
    <w:p w14:paraId="59D701FB" w14:textId="77777777" w:rsidR="006E319E" w:rsidRDefault="006E319E" w:rsidP="006E319E">
      <w:pPr>
        <w:spacing w:before="120" w:after="12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IZVJEŠTAJ O KORIŠTENJU PRORAČUNSKE ZALIHE </w:t>
      </w:r>
    </w:p>
    <w:p w14:paraId="2873E170" w14:textId="33E5731E" w:rsidR="006E319E" w:rsidRDefault="006E319E" w:rsidP="006E319E">
      <w:pPr>
        <w:spacing w:before="120" w:after="120" w:line="360" w:lineRule="auto"/>
        <w:jc w:val="both"/>
        <w:rPr>
          <w:rFonts w:ascii="Times New Roman" w:hAnsi="Times New Roman"/>
          <w:color w:val="000000" w:themeColor="text1"/>
        </w:rPr>
      </w:pPr>
      <w:r w:rsidRPr="00D24615">
        <w:rPr>
          <w:rFonts w:ascii="Times New Roman" w:hAnsi="Times New Roman"/>
        </w:rPr>
        <w:t>Člankom 10. Odluke o izvršavanju Proračuna Općine Draganić za 202</w:t>
      </w:r>
      <w:r w:rsidR="00D24615" w:rsidRPr="00D24615">
        <w:rPr>
          <w:rFonts w:ascii="Times New Roman" w:hAnsi="Times New Roman"/>
        </w:rPr>
        <w:t>5</w:t>
      </w:r>
      <w:r w:rsidRPr="00D24615">
        <w:rPr>
          <w:rFonts w:ascii="Times New Roman" w:hAnsi="Times New Roman"/>
        </w:rPr>
        <w:t>. godinu ( „Glasnik Karlovačke županije“ broj 5</w:t>
      </w:r>
      <w:r w:rsidR="00D24615" w:rsidRPr="00D24615">
        <w:rPr>
          <w:rFonts w:ascii="Times New Roman" w:hAnsi="Times New Roman"/>
        </w:rPr>
        <w:t>4</w:t>
      </w:r>
      <w:r w:rsidRPr="00D24615">
        <w:rPr>
          <w:rFonts w:ascii="Times New Roman" w:hAnsi="Times New Roman"/>
        </w:rPr>
        <w:t>/2</w:t>
      </w:r>
      <w:r w:rsidR="00D24615" w:rsidRPr="00D24615">
        <w:rPr>
          <w:rFonts w:ascii="Times New Roman" w:hAnsi="Times New Roman"/>
        </w:rPr>
        <w:t>4</w:t>
      </w:r>
      <w:r w:rsidRPr="00D24615"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color w:val="000000" w:themeColor="text1"/>
        </w:rPr>
        <w:t xml:space="preserve">propisano je da </w:t>
      </w:r>
      <w:r>
        <w:rPr>
          <w:rFonts w:ascii="Times New Roman" w:hAnsi="Times New Roman"/>
        </w:rPr>
        <w:t>se sredstva proračunske zalihe koriste za financiranje rashoda nastalih pri otklanjanju posljedica elementarnih nepogoda, epidemija, ekoloških i ostalih nepredvidivih nesreća odnosno izvanrednih događaja tijekom godine</w:t>
      </w:r>
      <w:r>
        <w:t xml:space="preserve">. </w:t>
      </w:r>
      <w:r>
        <w:rPr>
          <w:rFonts w:ascii="Times New Roman" w:hAnsi="Times New Roman"/>
          <w:color w:val="000000" w:themeColor="text1"/>
        </w:rPr>
        <w:t xml:space="preserve">O korištenju proračunske zalihe odlučuje Načelnik Općine Draganić. </w:t>
      </w:r>
    </w:p>
    <w:p w14:paraId="009C44B5" w14:textId="4D4B4886" w:rsidR="006E319E" w:rsidRPr="00D16B9D" w:rsidRDefault="006E319E" w:rsidP="006E319E">
      <w:pPr>
        <w:spacing w:before="120" w:after="120" w:line="360" w:lineRule="auto"/>
        <w:jc w:val="both"/>
        <w:rPr>
          <w:rFonts w:ascii="Times New Roman" w:hAnsi="Times New Roman"/>
        </w:rPr>
      </w:pPr>
      <w:r w:rsidRPr="00D16B9D">
        <w:rPr>
          <w:rFonts w:ascii="Times New Roman" w:hAnsi="Times New Roman"/>
        </w:rPr>
        <w:t>U razdoblju od 1. siječnja do 30. lipnja 202</w:t>
      </w:r>
      <w:r w:rsidR="00D24615" w:rsidRPr="00D16B9D">
        <w:rPr>
          <w:rFonts w:ascii="Times New Roman" w:hAnsi="Times New Roman"/>
        </w:rPr>
        <w:t>5</w:t>
      </w:r>
      <w:r w:rsidRPr="00D16B9D">
        <w:rPr>
          <w:rFonts w:ascii="Times New Roman" w:hAnsi="Times New Roman"/>
        </w:rPr>
        <w:t>. godine proračunska zaliha je korištena</w:t>
      </w:r>
      <w:r w:rsidR="00323A01" w:rsidRPr="00D16B9D">
        <w:rPr>
          <w:rFonts w:ascii="Times New Roman" w:hAnsi="Times New Roman"/>
        </w:rPr>
        <w:t xml:space="preserve"> kako slijedi:</w:t>
      </w:r>
    </w:p>
    <w:tbl>
      <w:tblPr>
        <w:tblW w:w="906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blBorders>
        <w:tblLook w:val="04A0" w:firstRow="1" w:lastRow="0" w:firstColumn="1" w:lastColumn="0" w:noHBand="0" w:noVBand="1"/>
      </w:tblPr>
      <w:tblGrid>
        <w:gridCol w:w="1691"/>
        <w:gridCol w:w="1696"/>
        <w:gridCol w:w="3523"/>
        <w:gridCol w:w="991"/>
        <w:gridCol w:w="1166"/>
      </w:tblGrid>
      <w:tr w:rsidR="00323A01" w:rsidRPr="00323A01" w14:paraId="2F4F5B26" w14:textId="77777777" w:rsidTr="00D16B9D"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5A5A5"/>
            <w:tcMar>
              <w:left w:w="108" w:type="dxa"/>
            </w:tcMar>
            <w:vAlign w:val="center"/>
          </w:tcPr>
          <w:p w14:paraId="7E6758B5" w14:textId="77777777" w:rsidR="00323A01" w:rsidRPr="00323A01" w:rsidRDefault="00323A01" w:rsidP="00323A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A01">
              <w:rPr>
                <w:rFonts w:ascii="Times New Roman" w:hAnsi="Times New Roman"/>
                <w:bCs/>
                <w:sz w:val="20"/>
                <w:szCs w:val="20"/>
              </w:rPr>
              <w:t xml:space="preserve">Donositelj Odluke/ Rješenja 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5A5A5"/>
          </w:tcPr>
          <w:p w14:paraId="5DC30453" w14:textId="77777777" w:rsidR="00323A01" w:rsidRPr="00323A01" w:rsidRDefault="00323A01" w:rsidP="00323A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A01">
              <w:rPr>
                <w:rFonts w:ascii="Times New Roman" w:hAnsi="Times New Roman"/>
                <w:bCs/>
                <w:sz w:val="20"/>
                <w:szCs w:val="20"/>
              </w:rPr>
              <w:t>Primatelj sredstava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5A5A5"/>
            <w:tcMar>
              <w:left w:w="108" w:type="dxa"/>
            </w:tcMar>
            <w:vAlign w:val="center"/>
          </w:tcPr>
          <w:p w14:paraId="1D89D346" w14:textId="77777777" w:rsidR="00323A01" w:rsidRPr="00323A01" w:rsidRDefault="00323A01" w:rsidP="00323A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A01">
              <w:rPr>
                <w:rFonts w:ascii="Times New Roman" w:hAnsi="Times New Roman"/>
                <w:bCs/>
                <w:sz w:val="20"/>
                <w:szCs w:val="20"/>
              </w:rPr>
              <w:t>Namjene korištenja sredstava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5A5A5"/>
            <w:tcMar>
              <w:left w:w="108" w:type="dxa"/>
            </w:tcMar>
            <w:vAlign w:val="center"/>
          </w:tcPr>
          <w:p w14:paraId="4B7AE637" w14:textId="77777777" w:rsidR="00323A01" w:rsidRPr="00323A01" w:rsidRDefault="00323A01" w:rsidP="00323A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A01">
              <w:rPr>
                <w:rFonts w:ascii="Times New Roman" w:hAnsi="Times New Roman"/>
                <w:bCs/>
                <w:sz w:val="20"/>
                <w:szCs w:val="20"/>
              </w:rPr>
              <w:t>Iznos u €</w:t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5A5A5"/>
            <w:tcMar>
              <w:left w:w="108" w:type="dxa"/>
            </w:tcMar>
            <w:vAlign w:val="center"/>
          </w:tcPr>
          <w:p w14:paraId="44DEB840" w14:textId="77777777" w:rsidR="00323A01" w:rsidRPr="00323A01" w:rsidRDefault="00323A01" w:rsidP="00323A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A01">
              <w:rPr>
                <w:rFonts w:ascii="Times New Roman" w:hAnsi="Times New Roman"/>
                <w:bCs/>
                <w:sz w:val="20"/>
                <w:szCs w:val="20"/>
              </w:rPr>
              <w:t xml:space="preserve">Datum Rješenja </w:t>
            </w:r>
          </w:p>
        </w:tc>
      </w:tr>
      <w:tr w:rsidR="00323A01" w:rsidRPr="00323A01" w14:paraId="17410FC3" w14:textId="77777777" w:rsidTr="00D16B9D">
        <w:trPr>
          <w:trHeight w:val="355"/>
        </w:trPr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26889DD" w14:textId="77777777" w:rsidR="00323A01" w:rsidRPr="00323A01" w:rsidRDefault="00323A01" w:rsidP="00323A0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A01">
              <w:rPr>
                <w:rFonts w:ascii="Times New Roman" w:hAnsi="Times New Roman"/>
                <w:bCs/>
                <w:sz w:val="20"/>
                <w:szCs w:val="20"/>
              </w:rPr>
              <w:t xml:space="preserve">Načelnik Općine Draganić 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7D9A95" w14:textId="77777777" w:rsidR="00323A01" w:rsidRPr="00323A01" w:rsidRDefault="00323A01" w:rsidP="00323A0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A021EB" w14:textId="0F41DFD4" w:rsidR="00323A01" w:rsidRPr="00323A01" w:rsidRDefault="00D16B9D" w:rsidP="00323A0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Stjepan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Bahorić</w:t>
            </w:r>
            <w:proofErr w:type="spellEnd"/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41FB67" w14:textId="309907B1" w:rsidR="00323A01" w:rsidRPr="00323A01" w:rsidRDefault="00D16B9D" w:rsidP="00323A0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Sufinanciranje kupnje specijalnog medicinskog kreveta za potrebe bolesnog sina Danijela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Bahorića</w:t>
            </w:r>
            <w:proofErr w:type="spellEnd"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567FC1" w14:textId="00AA93D4" w:rsidR="00323A01" w:rsidRPr="00323A01" w:rsidRDefault="00D16B9D" w:rsidP="00B650F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6FC0B7" w14:textId="0C90D6AD" w:rsidR="00323A01" w:rsidRPr="00323A01" w:rsidRDefault="00D16B9D" w:rsidP="00323A01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18.6.2025.</w:t>
            </w:r>
          </w:p>
        </w:tc>
      </w:tr>
    </w:tbl>
    <w:p w14:paraId="06047E04" w14:textId="77777777" w:rsidR="006E319E" w:rsidRDefault="006E319E" w:rsidP="00961156">
      <w:pPr>
        <w:spacing w:after="0" w:line="360" w:lineRule="auto"/>
        <w:rPr>
          <w:rFonts w:ascii="Times New Roman" w:hAnsi="Times New Roman"/>
          <w:b/>
        </w:rPr>
      </w:pPr>
    </w:p>
    <w:p w14:paraId="75632403" w14:textId="77777777" w:rsidR="006E319E" w:rsidRDefault="006E319E" w:rsidP="006E319E">
      <w:pPr>
        <w:spacing w:before="120" w:after="12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6.</w:t>
      </w:r>
    </w:p>
    <w:p w14:paraId="77697424" w14:textId="77777777" w:rsidR="006E319E" w:rsidRPr="00961156" w:rsidRDefault="006E319E" w:rsidP="006E319E">
      <w:pPr>
        <w:spacing w:before="120" w:after="12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61156">
        <w:rPr>
          <w:rFonts w:ascii="Times New Roman" w:hAnsi="Times New Roman"/>
          <w:b/>
          <w:bCs/>
          <w:sz w:val="20"/>
          <w:szCs w:val="20"/>
        </w:rPr>
        <w:t>IZVJEŠTAJ O ZADUŽIVANJU NA DOMAĆEM I STRANOM TRŽIŠTU NOVCA I KAPITALA</w:t>
      </w:r>
    </w:p>
    <w:p w14:paraId="23997CFF" w14:textId="2756DAA9" w:rsidR="006E319E" w:rsidRDefault="006E319E" w:rsidP="00961156">
      <w:pPr>
        <w:spacing w:before="120" w:after="0" w:line="360" w:lineRule="auto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 xml:space="preserve">Općina Draganić se u </w:t>
      </w:r>
      <w:proofErr w:type="spellStart"/>
      <w:r>
        <w:rPr>
          <w:rFonts w:ascii="Times New Roman" w:eastAsia="Times New Roman" w:hAnsi="Times New Roman"/>
          <w:lang w:val="en-US"/>
        </w:rPr>
        <w:t>razdoblju</w:t>
      </w:r>
      <w:proofErr w:type="spellEnd"/>
      <w:r>
        <w:rPr>
          <w:rFonts w:ascii="Times New Roman" w:eastAsia="Times New Roman" w:hAnsi="Times New Roman"/>
          <w:lang w:val="en-US"/>
        </w:rPr>
        <w:t xml:space="preserve"> od 1. </w:t>
      </w:r>
      <w:proofErr w:type="spellStart"/>
      <w:r>
        <w:rPr>
          <w:rFonts w:ascii="Times New Roman" w:eastAsia="Times New Roman" w:hAnsi="Times New Roman"/>
          <w:lang w:val="en-US"/>
        </w:rPr>
        <w:t>siječnja</w:t>
      </w:r>
      <w:proofErr w:type="spellEnd"/>
      <w:r>
        <w:rPr>
          <w:rFonts w:ascii="Times New Roman" w:eastAsia="Times New Roman" w:hAnsi="Times New Roman"/>
          <w:lang w:val="en-US"/>
        </w:rPr>
        <w:t xml:space="preserve"> do 30. </w:t>
      </w:r>
      <w:proofErr w:type="spellStart"/>
      <w:r>
        <w:rPr>
          <w:rFonts w:ascii="Times New Roman" w:eastAsia="Times New Roman" w:hAnsi="Times New Roman"/>
          <w:lang w:val="en-US"/>
        </w:rPr>
        <w:t>lipnja</w:t>
      </w:r>
      <w:proofErr w:type="spellEnd"/>
      <w:r>
        <w:rPr>
          <w:rFonts w:ascii="Times New Roman" w:eastAsia="Times New Roman" w:hAnsi="Times New Roman"/>
          <w:lang w:val="en-US"/>
        </w:rPr>
        <w:t xml:space="preserve"> 202</w:t>
      </w:r>
      <w:r w:rsidR="00D24615">
        <w:rPr>
          <w:rFonts w:ascii="Times New Roman" w:eastAsia="Times New Roman" w:hAnsi="Times New Roman"/>
          <w:lang w:val="en-US"/>
        </w:rPr>
        <w:t>5</w:t>
      </w:r>
      <w:r>
        <w:rPr>
          <w:rFonts w:ascii="Times New Roman" w:eastAsia="Times New Roman" w:hAnsi="Times New Roman"/>
          <w:lang w:val="en-US"/>
        </w:rPr>
        <w:t xml:space="preserve">. </w:t>
      </w:r>
      <w:proofErr w:type="spellStart"/>
      <w:r>
        <w:rPr>
          <w:rFonts w:ascii="Times New Roman" w:eastAsia="Times New Roman" w:hAnsi="Times New Roman"/>
          <w:lang w:val="en-US"/>
        </w:rPr>
        <w:t>godine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nije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zaduživala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na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domaćem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niti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na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stranom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tržištu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novca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i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kapitala</w:t>
      </w:r>
      <w:proofErr w:type="spellEnd"/>
      <w:r>
        <w:rPr>
          <w:rFonts w:ascii="Times New Roman" w:eastAsia="Times New Roman" w:hAnsi="Times New Roman"/>
          <w:lang w:val="en-US"/>
        </w:rPr>
        <w:t>.</w:t>
      </w:r>
    </w:p>
    <w:p w14:paraId="4A0F3DE4" w14:textId="77777777" w:rsidR="00961156" w:rsidRDefault="00961156" w:rsidP="00961156">
      <w:pPr>
        <w:spacing w:after="0" w:line="360" w:lineRule="auto"/>
        <w:jc w:val="both"/>
        <w:rPr>
          <w:rFonts w:ascii="Times New Roman" w:eastAsia="Times New Roman" w:hAnsi="Times New Roman"/>
          <w:lang w:val="en-US"/>
        </w:rPr>
      </w:pPr>
    </w:p>
    <w:p w14:paraId="525CF61D" w14:textId="77777777" w:rsidR="006E319E" w:rsidRDefault="006E319E" w:rsidP="00961156">
      <w:pPr>
        <w:spacing w:after="12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7.</w:t>
      </w:r>
    </w:p>
    <w:p w14:paraId="535A8835" w14:textId="77777777" w:rsidR="006E319E" w:rsidRDefault="006E319E" w:rsidP="006E319E">
      <w:pPr>
        <w:spacing w:before="120" w:after="12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IZVJEŠTAJ O DANIM  JAMSTVIMA I PLAĆANJA PO PROTESTIRANIMA JAMSTVIMA </w:t>
      </w:r>
    </w:p>
    <w:p w14:paraId="532832A4" w14:textId="77777777" w:rsidR="009F0B76" w:rsidRDefault="006E319E" w:rsidP="009F0B76">
      <w:pPr>
        <w:spacing w:before="120"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Sukladno članku 129. Zakona o proračunu, JLP(R)S može dati jamstvo pravnoj osobi u svom većinskom izravnom ili neizravnom vlasništvu i ustanovi čiji je osnivač, za ispunjenje obveza pravne osobe i ustanove. Općina Draganić nema obveze po danim jamstvima iz ranijih godina, te u tijeku promatranog razdoblja nije davala jamstva</w:t>
      </w:r>
      <w:r w:rsidR="009F0B76">
        <w:rPr>
          <w:rFonts w:ascii="Times New Roman" w:hAnsi="Times New Roman"/>
        </w:rPr>
        <w:t>.</w:t>
      </w:r>
    </w:p>
    <w:p w14:paraId="482BB22B" w14:textId="77777777" w:rsidR="009F0B76" w:rsidRDefault="009F0B76" w:rsidP="009F0B76">
      <w:pPr>
        <w:spacing w:before="120" w:after="12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8.</w:t>
      </w:r>
    </w:p>
    <w:p w14:paraId="4F5EE75F" w14:textId="1E1AD165" w:rsidR="009F0B76" w:rsidRDefault="009F0B76" w:rsidP="009F0B76">
      <w:pPr>
        <w:spacing w:before="120" w:after="12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Polugodišnji izvještaj o izvršenju Proračuna Općine Draganić za 202</w:t>
      </w:r>
      <w:r w:rsidR="00D24615"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. godinu stupa na snagu osmog dana od dana objave  i objavit će se u „Glasniku Karlovačke županije“ .</w:t>
      </w:r>
    </w:p>
    <w:p w14:paraId="1F08D325" w14:textId="77777777" w:rsidR="00961156" w:rsidRDefault="00961156" w:rsidP="00961156">
      <w:pPr>
        <w:spacing w:before="120" w:after="120" w:line="240" w:lineRule="auto"/>
        <w:rPr>
          <w:rFonts w:ascii="Times New Roman" w:hAnsi="Times New Roman"/>
          <w:color w:val="000000"/>
        </w:rPr>
      </w:pPr>
    </w:p>
    <w:p w14:paraId="3098ECE3" w14:textId="409FF6BB" w:rsidR="00961156" w:rsidRDefault="00961156" w:rsidP="0096115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lang w:eastAsia="hr-HR" w:bidi="hr-HR"/>
        </w:rPr>
      </w:pPr>
      <w:r>
        <w:rPr>
          <w:rFonts w:ascii="Times New Roman" w:eastAsia="Times New Roman" w:hAnsi="Times New Roman"/>
          <w:lang w:eastAsia="hr-HR" w:bidi="hr-HR"/>
        </w:rPr>
        <w:t>Dostaviti:</w:t>
      </w:r>
      <w:r>
        <w:rPr>
          <w:rFonts w:ascii="Times New Roman" w:eastAsia="Times New Roman" w:hAnsi="Times New Roman"/>
          <w:lang w:eastAsia="hr-HR" w:bidi="hr-HR"/>
        </w:rPr>
        <w:tab/>
      </w:r>
      <w:r>
        <w:rPr>
          <w:rFonts w:ascii="Times New Roman" w:eastAsia="Times New Roman" w:hAnsi="Times New Roman"/>
          <w:lang w:eastAsia="hr-HR" w:bidi="hr-HR"/>
        </w:rPr>
        <w:tab/>
      </w:r>
      <w:r>
        <w:rPr>
          <w:rFonts w:ascii="Times New Roman" w:eastAsia="Times New Roman" w:hAnsi="Times New Roman"/>
          <w:lang w:eastAsia="hr-HR" w:bidi="hr-HR"/>
        </w:rPr>
        <w:tab/>
      </w:r>
      <w:r>
        <w:rPr>
          <w:rFonts w:ascii="Times New Roman" w:eastAsia="Times New Roman" w:hAnsi="Times New Roman"/>
          <w:lang w:eastAsia="hr-HR" w:bidi="hr-HR"/>
        </w:rPr>
        <w:tab/>
      </w:r>
      <w:r>
        <w:rPr>
          <w:rFonts w:ascii="Times New Roman" w:eastAsia="Times New Roman" w:hAnsi="Times New Roman"/>
          <w:lang w:eastAsia="hr-HR" w:bidi="hr-HR"/>
        </w:rPr>
        <w:tab/>
      </w:r>
      <w:r>
        <w:rPr>
          <w:rFonts w:ascii="Times New Roman" w:eastAsia="Times New Roman" w:hAnsi="Times New Roman"/>
          <w:lang w:eastAsia="hr-HR" w:bidi="hr-HR"/>
        </w:rPr>
        <w:tab/>
      </w:r>
      <w:r>
        <w:rPr>
          <w:rFonts w:ascii="Times New Roman" w:eastAsia="Times New Roman" w:hAnsi="Times New Roman"/>
          <w:lang w:eastAsia="hr-HR" w:bidi="hr-HR"/>
        </w:rPr>
        <w:tab/>
      </w:r>
      <w:r>
        <w:rPr>
          <w:rFonts w:ascii="Times New Roman" w:eastAsia="Times New Roman" w:hAnsi="Times New Roman"/>
          <w:lang w:eastAsia="hr-HR" w:bidi="hr-HR"/>
        </w:rPr>
        <w:tab/>
      </w:r>
      <w:r w:rsidRPr="00961156">
        <w:rPr>
          <w:rFonts w:ascii="Times New Roman" w:eastAsia="Times New Roman" w:hAnsi="Times New Roman"/>
          <w:lang w:eastAsia="hr-HR" w:bidi="hr-HR"/>
        </w:rPr>
        <w:t>Predsjednik Općinskog vijeća</w:t>
      </w:r>
    </w:p>
    <w:p w14:paraId="75C48E03" w14:textId="77777777" w:rsidR="00961156" w:rsidRDefault="00961156" w:rsidP="0096115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lang w:eastAsia="hr-HR" w:bidi="hr-HR"/>
        </w:rPr>
      </w:pPr>
      <w:r>
        <w:rPr>
          <w:rFonts w:ascii="Times New Roman" w:eastAsia="Times New Roman" w:hAnsi="Times New Roman"/>
          <w:lang w:eastAsia="hr-HR" w:bidi="hr-HR"/>
        </w:rPr>
        <w:t>1. Ministarstvo financija</w:t>
      </w:r>
    </w:p>
    <w:p w14:paraId="10890938" w14:textId="4D6069F9" w:rsidR="00961156" w:rsidRDefault="00961156" w:rsidP="0096115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lang w:eastAsia="hr-HR" w:bidi="hr-HR"/>
        </w:rPr>
      </w:pPr>
      <w:r>
        <w:rPr>
          <w:rFonts w:ascii="Times New Roman" w:eastAsia="Times New Roman" w:hAnsi="Times New Roman"/>
          <w:lang w:eastAsia="hr-HR" w:bidi="hr-HR"/>
        </w:rPr>
        <w:t>2. Objava</w:t>
      </w:r>
      <w:r>
        <w:rPr>
          <w:rFonts w:ascii="Times New Roman" w:eastAsia="Times New Roman" w:hAnsi="Times New Roman"/>
          <w:lang w:eastAsia="hr-HR" w:bidi="hr-HR"/>
        </w:rPr>
        <w:tab/>
      </w:r>
      <w:r>
        <w:rPr>
          <w:rFonts w:ascii="Times New Roman" w:eastAsia="Times New Roman" w:hAnsi="Times New Roman"/>
          <w:lang w:eastAsia="hr-HR" w:bidi="hr-HR"/>
        </w:rPr>
        <w:tab/>
      </w:r>
      <w:r>
        <w:rPr>
          <w:rFonts w:ascii="Times New Roman" w:eastAsia="Times New Roman" w:hAnsi="Times New Roman"/>
          <w:lang w:eastAsia="hr-HR" w:bidi="hr-HR"/>
        </w:rPr>
        <w:tab/>
      </w:r>
      <w:r>
        <w:rPr>
          <w:rFonts w:ascii="Times New Roman" w:eastAsia="Times New Roman" w:hAnsi="Times New Roman"/>
          <w:lang w:eastAsia="hr-HR" w:bidi="hr-HR"/>
        </w:rPr>
        <w:tab/>
      </w:r>
      <w:r>
        <w:rPr>
          <w:rFonts w:ascii="Times New Roman" w:eastAsia="Times New Roman" w:hAnsi="Times New Roman"/>
          <w:lang w:eastAsia="hr-HR" w:bidi="hr-HR"/>
        </w:rPr>
        <w:tab/>
      </w:r>
      <w:r>
        <w:rPr>
          <w:rFonts w:ascii="Times New Roman" w:eastAsia="Times New Roman" w:hAnsi="Times New Roman"/>
          <w:lang w:eastAsia="hr-HR" w:bidi="hr-HR"/>
        </w:rPr>
        <w:tab/>
      </w:r>
      <w:r>
        <w:rPr>
          <w:rFonts w:ascii="Times New Roman" w:eastAsia="Times New Roman" w:hAnsi="Times New Roman"/>
          <w:lang w:eastAsia="hr-HR" w:bidi="hr-HR"/>
        </w:rPr>
        <w:tab/>
      </w:r>
      <w:r>
        <w:rPr>
          <w:rFonts w:ascii="Times New Roman" w:eastAsia="Times New Roman" w:hAnsi="Times New Roman"/>
          <w:lang w:eastAsia="hr-HR" w:bidi="hr-HR"/>
        </w:rPr>
        <w:tab/>
      </w:r>
      <w:r>
        <w:rPr>
          <w:rFonts w:ascii="Times New Roman" w:eastAsia="Times New Roman" w:hAnsi="Times New Roman"/>
          <w:lang w:eastAsia="hr-HR" w:bidi="hr-HR"/>
        </w:rPr>
        <w:tab/>
      </w:r>
      <w:r>
        <w:rPr>
          <w:rFonts w:ascii="Times New Roman" w:hAnsi="Times New Roman"/>
          <w:color w:val="000000"/>
        </w:rPr>
        <w:t xml:space="preserve"> Stjepan Bencetić</w:t>
      </w:r>
    </w:p>
    <w:p w14:paraId="74337432" w14:textId="0F906486" w:rsidR="00961156" w:rsidRPr="0047317D" w:rsidRDefault="00961156" w:rsidP="0096115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lang w:eastAsia="hr-HR" w:bidi="hr-HR"/>
        </w:rPr>
        <w:sectPr w:rsidR="00961156" w:rsidRPr="0047317D">
          <w:pgSz w:w="11906" w:h="16838"/>
          <w:pgMar w:top="1418" w:right="1418" w:bottom="1418" w:left="1418" w:header="709" w:footer="709" w:gutter="0"/>
          <w:cols w:space="720"/>
          <w:formProt w:val="0"/>
        </w:sectPr>
      </w:pPr>
      <w:r>
        <w:rPr>
          <w:rFonts w:ascii="Times New Roman" w:eastAsia="Times New Roman" w:hAnsi="Times New Roman"/>
          <w:lang w:eastAsia="hr-HR" w:bidi="hr-HR"/>
        </w:rPr>
        <w:t>3. Pismohra</w:t>
      </w:r>
      <w:r w:rsidR="00671F37">
        <w:rPr>
          <w:rFonts w:ascii="Times New Roman" w:eastAsia="Times New Roman" w:hAnsi="Times New Roman"/>
          <w:lang w:eastAsia="hr-HR" w:bidi="hr-HR"/>
        </w:rPr>
        <w:t>na</w:t>
      </w:r>
      <w:bookmarkStart w:id="1" w:name="_GoBack"/>
      <w:bookmarkEnd w:id="1"/>
    </w:p>
    <w:p w14:paraId="6D02ED48" w14:textId="3AFF3FC8" w:rsidR="006E319E" w:rsidRPr="00961156" w:rsidRDefault="006E319E" w:rsidP="00961156">
      <w:pPr>
        <w:tabs>
          <w:tab w:val="left" w:pos="284"/>
        </w:tabs>
        <w:spacing w:before="120" w:after="120" w:line="240" w:lineRule="auto"/>
        <w:ind w:right="48"/>
        <w:rPr>
          <w:rFonts w:ascii="Times New Roman" w:hAnsi="Times New Roman"/>
          <w:color w:val="000000"/>
        </w:rPr>
      </w:pPr>
    </w:p>
    <w:sectPr w:rsidR="006E319E" w:rsidRPr="00961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9E"/>
    <w:rsid w:val="00064CF9"/>
    <w:rsid w:val="0006700D"/>
    <w:rsid w:val="000E2082"/>
    <w:rsid w:val="00114AFD"/>
    <w:rsid w:val="001369BE"/>
    <w:rsid w:val="00173216"/>
    <w:rsid w:val="001F77A2"/>
    <w:rsid w:val="00227AB5"/>
    <w:rsid w:val="002441B5"/>
    <w:rsid w:val="00244DF2"/>
    <w:rsid w:val="00277A6F"/>
    <w:rsid w:val="002B081A"/>
    <w:rsid w:val="002C278F"/>
    <w:rsid w:val="002D1D4E"/>
    <w:rsid w:val="00323A01"/>
    <w:rsid w:val="0034523C"/>
    <w:rsid w:val="003607FD"/>
    <w:rsid w:val="0036331B"/>
    <w:rsid w:val="003A158B"/>
    <w:rsid w:val="00472AC7"/>
    <w:rsid w:val="0047317D"/>
    <w:rsid w:val="00484617"/>
    <w:rsid w:val="00522D6F"/>
    <w:rsid w:val="00536E65"/>
    <w:rsid w:val="005414EF"/>
    <w:rsid w:val="00563B78"/>
    <w:rsid w:val="005931C9"/>
    <w:rsid w:val="0065086B"/>
    <w:rsid w:val="00671F37"/>
    <w:rsid w:val="006E319E"/>
    <w:rsid w:val="00720FE2"/>
    <w:rsid w:val="00730742"/>
    <w:rsid w:val="00745CAC"/>
    <w:rsid w:val="0074678B"/>
    <w:rsid w:val="00754216"/>
    <w:rsid w:val="00754B72"/>
    <w:rsid w:val="007778A1"/>
    <w:rsid w:val="0081708D"/>
    <w:rsid w:val="00832DD6"/>
    <w:rsid w:val="0084470A"/>
    <w:rsid w:val="00851EDD"/>
    <w:rsid w:val="00886093"/>
    <w:rsid w:val="008C0486"/>
    <w:rsid w:val="008F2107"/>
    <w:rsid w:val="00925030"/>
    <w:rsid w:val="00961156"/>
    <w:rsid w:val="009F0B76"/>
    <w:rsid w:val="009F55EB"/>
    <w:rsid w:val="00A32A20"/>
    <w:rsid w:val="00A35B18"/>
    <w:rsid w:val="00A423C2"/>
    <w:rsid w:val="00A62410"/>
    <w:rsid w:val="00A63861"/>
    <w:rsid w:val="00B603A1"/>
    <w:rsid w:val="00B650FF"/>
    <w:rsid w:val="00B86916"/>
    <w:rsid w:val="00BB1A73"/>
    <w:rsid w:val="00BD06F7"/>
    <w:rsid w:val="00C97166"/>
    <w:rsid w:val="00CA05DB"/>
    <w:rsid w:val="00D16B9D"/>
    <w:rsid w:val="00D24615"/>
    <w:rsid w:val="00D463AF"/>
    <w:rsid w:val="00D77BAA"/>
    <w:rsid w:val="00D815BD"/>
    <w:rsid w:val="00DC25A7"/>
    <w:rsid w:val="00E35A40"/>
    <w:rsid w:val="00F34356"/>
    <w:rsid w:val="00F36C9D"/>
    <w:rsid w:val="00F67DE3"/>
    <w:rsid w:val="00F93A87"/>
    <w:rsid w:val="00FA52E1"/>
    <w:rsid w:val="00FB525E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B811"/>
  <w15:chartTrackingRefBased/>
  <w15:docId w15:val="{638158E7-A052-4BD5-A21C-84FC7A6B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19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E31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1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14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6883</TotalTime>
  <Pages>1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cp:lastPrinted>2025-09-18T08:02:00Z</cp:lastPrinted>
  <dcterms:created xsi:type="dcterms:W3CDTF">2025-08-26T10:02:00Z</dcterms:created>
  <dcterms:modified xsi:type="dcterms:W3CDTF">2025-09-18T08:02:00Z</dcterms:modified>
</cp:coreProperties>
</file>